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C3" w:rsidRPr="004308DB" w:rsidRDefault="004F45C3" w:rsidP="004308DB">
      <w:pPr>
        <w:tabs>
          <w:tab w:val="left" w:pos="9000"/>
        </w:tabs>
        <w:spacing w:before="0" w:after="0"/>
        <w:ind w:left="0" w:right="0" w:firstLine="0"/>
        <w:rPr>
          <w:b/>
          <w:bCs/>
          <w:sz w:val="28"/>
          <w:szCs w:val="28"/>
          <w:lang w:val="ru-RU" w:bidi="he-IL"/>
        </w:rPr>
      </w:pPr>
      <w:r w:rsidRPr="004308DB">
        <w:rPr>
          <w:b/>
          <w:bCs/>
          <w:sz w:val="28"/>
          <w:szCs w:val="28"/>
          <w:lang w:val="ru-RU" w:bidi="he-IL"/>
        </w:rPr>
        <w:t xml:space="preserve">А. Соломоник, </w:t>
      </w:r>
      <w:r w:rsidRPr="004308DB">
        <w:rPr>
          <w:b/>
          <w:bCs/>
          <w:sz w:val="28"/>
          <w:szCs w:val="28"/>
          <w:lang w:bidi="he-IL"/>
        </w:rPr>
        <w:t>PhD</w:t>
      </w:r>
      <w:r w:rsidRPr="004308DB">
        <w:rPr>
          <w:b/>
          <w:bCs/>
          <w:sz w:val="28"/>
          <w:szCs w:val="28"/>
          <w:lang w:val="ru-RU" w:bidi="he-IL"/>
        </w:rPr>
        <w:t xml:space="preserve"> (Израиль)</w:t>
      </w:r>
    </w:p>
    <w:p w:rsidR="004F45C3" w:rsidRPr="006207EC" w:rsidRDefault="004F45C3" w:rsidP="004308DB">
      <w:pPr>
        <w:tabs>
          <w:tab w:val="left" w:pos="9000"/>
        </w:tabs>
        <w:spacing w:before="0" w:after="0"/>
        <w:ind w:left="0" w:right="0" w:firstLine="0"/>
        <w:jc w:val="center"/>
        <w:rPr>
          <w:i/>
          <w:iCs/>
          <w:sz w:val="28"/>
          <w:szCs w:val="28"/>
          <w:u w:val="single"/>
          <w:lang w:val="ru-RU" w:bidi="he-IL"/>
        </w:rPr>
      </w:pPr>
    </w:p>
    <w:p w:rsidR="004F45C3" w:rsidRPr="006207EC" w:rsidRDefault="004F45C3" w:rsidP="004308DB">
      <w:pPr>
        <w:tabs>
          <w:tab w:val="left" w:pos="9000"/>
        </w:tabs>
        <w:spacing w:before="0" w:after="0"/>
        <w:ind w:left="0" w:right="0" w:firstLine="0"/>
        <w:jc w:val="center"/>
        <w:rPr>
          <w:i/>
          <w:iCs/>
          <w:sz w:val="28"/>
          <w:szCs w:val="28"/>
          <w:u w:val="single"/>
          <w:lang w:val="ru-RU" w:bidi="he-IL"/>
        </w:rPr>
      </w:pPr>
    </w:p>
    <w:p w:rsidR="004308DB" w:rsidRPr="004308DB" w:rsidRDefault="004F45C3" w:rsidP="004308DB">
      <w:pPr>
        <w:tabs>
          <w:tab w:val="left" w:pos="9000"/>
        </w:tabs>
        <w:spacing w:before="0" w:after="0"/>
        <w:ind w:left="0" w:right="0" w:firstLine="0"/>
        <w:jc w:val="center"/>
        <w:rPr>
          <w:b/>
          <w:bCs/>
          <w:caps/>
          <w:sz w:val="36"/>
          <w:szCs w:val="36"/>
          <w:lang w:val="ru-RU" w:bidi="he-IL"/>
        </w:rPr>
      </w:pPr>
      <w:r w:rsidRPr="004308DB">
        <w:rPr>
          <w:b/>
          <w:bCs/>
          <w:caps/>
          <w:sz w:val="36"/>
          <w:szCs w:val="36"/>
          <w:lang w:val="ru-RU" w:bidi="he-IL"/>
        </w:rPr>
        <w:t>О дополнительном определении</w:t>
      </w:r>
    </w:p>
    <w:p w:rsidR="004F45C3" w:rsidRPr="004308DB" w:rsidRDefault="004F45C3" w:rsidP="004308DB">
      <w:pPr>
        <w:tabs>
          <w:tab w:val="left" w:pos="9000"/>
        </w:tabs>
        <w:spacing w:before="0" w:after="0"/>
        <w:ind w:left="0" w:right="0" w:firstLine="0"/>
        <w:jc w:val="center"/>
        <w:rPr>
          <w:b/>
          <w:bCs/>
          <w:caps/>
          <w:sz w:val="36"/>
          <w:szCs w:val="36"/>
          <w:lang w:val="ru-RU" w:bidi="he-IL"/>
        </w:rPr>
      </w:pPr>
      <w:r w:rsidRPr="004308DB">
        <w:rPr>
          <w:b/>
          <w:bCs/>
          <w:caps/>
          <w:sz w:val="36"/>
          <w:szCs w:val="36"/>
          <w:lang w:val="ru-RU" w:bidi="he-IL"/>
        </w:rPr>
        <w:t>концепта “знак”</w:t>
      </w:r>
    </w:p>
    <w:p w:rsidR="004F45C3" w:rsidRPr="004308DB" w:rsidRDefault="004F45C3" w:rsidP="004308DB">
      <w:pPr>
        <w:tabs>
          <w:tab w:val="left" w:pos="9000"/>
        </w:tabs>
        <w:spacing w:before="0" w:after="0"/>
        <w:ind w:left="0" w:right="0" w:firstLine="0"/>
        <w:jc w:val="center"/>
        <w:rPr>
          <w:sz w:val="36"/>
          <w:szCs w:val="36"/>
          <w:lang w:val="ru-RU" w:bidi="he-IL"/>
        </w:rPr>
      </w:pPr>
    </w:p>
    <w:p w:rsidR="004F45C3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 xml:space="preserve">В семиотике существует </w:t>
      </w:r>
      <w:r w:rsidRPr="006C561B">
        <w:rPr>
          <w:i/>
          <w:iCs/>
          <w:lang w:val="ru-RU" w:bidi="he-IL"/>
        </w:rPr>
        <w:t>общепринятое определение</w:t>
      </w:r>
      <w:r>
        <w:rPr>
          <w:lang w:val="ru-RU" w:bidi="he-IL"/>
        </w:rPr>
        <w:t xml:space="preserve"> </w:t>
      </w:r>
      <w:r w:rsidRPr="00756535">
        <w:rPr>
          <w:i/>
          <w:iCs/>
          <w:lang w:val="ru-RU" w:bidi="he-IL"/>
        </w:rPr>
        <w:t>знака</w:t>
      </w:r>
      <w:r>
        <w:rPr>
          <w:lang w:val="ru-RU" w:bidi="he-IL"/>
        </w:rPr>
        <w:t>, предложе</w:t>
      </w:r>
      <w:r>
        <w:rPr>
          <w:lang w:val="ru-RU" w:bidi="he-IL"/>
        </w:rPr>
        <w:t>н</w:t>
      </w:r>
      <w:r>
        <w:rPr>
          <w:lang w:val="ru-RU" w:bidi="he-IL"/>
        </w:rPr>
        <w:t>ное еще Святым Августином: «Знак есть некая вещь, представленная нашим чувствам, но обозначающая в нашем постижении другое, а не только саму с</w:t>
      </w:r>
      <w:r>
        <w:rPr>
          <w:lang w:val="ru-RU" w:bidi="he-IL"/>
        </w:rPr>
        <w:t>е</w:t>
      </w:r>
      <w:r>
        <w:rPr>
          <w:lang w:val="ru-RU" w:bidi="he-IL"/>
        </w:rPr>
        <w:t>бя». Это определение было воспринято основателем современной семиотики Чарльзом Пирсом (1839 – 1914), а за ним и всеми последующими поколени</w:t>
      </w:r>
      <w:r>
        <w:rPr>
          <w:lang w:val="ru-RU" w:bidi="he-IL"/>
        </w:rPr>
        <w:t>я</w:t>
      </w:r>
      <w:r>
        <w:rPr>
          <w:lang w:val="ru-RU" w:bidi="he-IL"/>
        </w:rPr>
        <w:t>ми семиотиков. В моих сочинениях оно также неоднократно повторяется, поскол</w:t>
      </w:r>
      <w:r>
        <w:rPr>
          <w:lang w:val="ru-RU" w:bidi="he-IL"/>
        </w:rPr>
        <w:t>ь</w:t>
      </w:r>
      <w:r>
        <w:rPr>
          <w:lang w:val="ru-RU" w:bidi="he-IL"/>
        </w:rPr>
        <w:t>ку оно совершенно справедливо и отражает, по крайней мере, три о</w:t>
      </w:r>
      <w:r>
        <w:rPr>
          <w:lang w:val="ru-RU" w:bidi="he-IL"/>
        </w:rPr>
        <w:t>с</w:t>
      </w:r>
      <w:r>
        <w:rPr>
          <w:lang w:val="ru-RU" w:bidi="he-IL"/>
        </w:rPr>
        <w:t xml:space="preserve">новных свойства любого знака. </w:t>
      </w:r>
    </w:p>
    <w:p w:rsidR="004F45C3" w:rsidRDefault="004F45C3" w:rsidP="00531116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 xml:space="preserve">Во-первых, знак есть нечто материальное (то есть, он тоже </w:t>
      </w:r>
      <w:r w:rsidRPr="001D57CE">
        <w:rPr>
          <w:lang w:val="ru-RU" w:bidi="he-IL"/>
        </w:rPr>
        <w:t>“</w:t>
      </w:r>
      <w:r>
        <w:rPr>
          <w:lang w:val="ru-RU" w:bidi="he-IL"/>
        </w:rPr>
        <w:t>вещь</w:t>
      </w:r>
      <w:r w:rsidRPr="001D57CE">
        <w:rPr>
          <w:lang w:val="ru-RU" w:bidi="he-IL"/>
        </w:rPr>
        <w:t>”</w:t>
      </w:r>
      <w:r>
        <w:rPr>
          <w:lang w:val="ru-RU" w:bidi="he-IL"/>
        </w:rPr>
        <w:t>).</w:t>
      </w:r>
      <w:r w:rsidRPr="001D57CE">
        <w:rPr>
          <w:lang w:val="ru-RU" w:bidi="he-IL"/>
        </w:rPr>
        <w:t xml:space="preserve"> </w:t>
      </w:r>
      <w:r>
        <w:rPr>
          <w:lang w:val="ru-RU" w:bidi="he-IL"/>
        </w:rPr>
        <w:t xml:space="preserve">Он существует объективно, а не только </w:t>
      </w:r>
      <w:r w:rsidR="004308DB" w:rsidRPr="00531116">
        <w:rPr>
          <w:lang w:val="ru-RU" w:bidi="he-IL"/>
        </w:rPr>
        <w:t>в</w:t>
      </w:r>
      <w:r w:rsidRPr="00531116">
        <w:rPr>
          <w:lang w:val="ru-RU" w:bidi="he-IL"/>
        </w:rPr>
        <w:t xml:space="preserve"> нашем восприятии, и воздействует на наши чувства, иначе говоря, “постигается” нами. Не будучи воспринят, знак не реализует своего назначения. Во-вторых, он </w:t>
      </w:r>
      <w:r w:rsidR="00560D29" w:rsidRPr="00531116">
        <w:rPr>
          <w:lang w:val="ru-RU" w:bidi="he-IL"/>
        </w:rPr>
        <w:t>репрезентир</w:t>
      </w:r>
      <w:r w:rsidR="00560D29" w:rsidRPr="00531116">
        <w:rPr>
          <w:lang w:val="ru-RU" w:bidi="he-IL"/>
        </w:rPr>
        <w:t>у</w:t>
      </w:r>
      <w:r w:rsidR="00560D29" w:rsidRPr="00531116">
        <w:rPr>
          <w:lang w:val="ru-RU" w:bidi="he-IL"/>
        </w:rPr>
        <w:t>ет</w:t>
      </w:r>
      <w:r w:rsidRPr="00531116">
        <w:rPr>
          <w:lang w:val="ru-RU" w:bidi="he-IL"/>
        </w:rPr>
        <w:t xml:space="preserve"> нечто иное, кроме самого себя. Видя гнев и негодование на лице нашего собеседника, мы дог</w:t>
      </w:r>
      <w:r w:rsidRPr="00531116">
        <w:rPr>
          <w:lang w:val="ru-RU" w:bidi="he-IL"/>
        </w:rPr>
        <w:t>а</w:t>
      </w:r>
      <w:r w:rsidRPr="00531116">
        <w:rPr>
          <w:lang w:val="ru-RU" w:bidi="he-IL"/>
        </w:rPr>
        <w:t>дываемся о его чувствах</w:t>
      </w:r>
      <w:r w:rsidR="00CD3F83" w:rsidRPr="00531116">
        <w:rPr>
          <w:lang w:val="ru-RU" w:bidi="he-IL"/>
        </w:rPr>
        <w:t>, т.е. постигаем выражение лица собеседника</w:t>
      </w:r>
      <w:r w:rsidRPr="00531116">
        <w:rPr>
          <w:lang w:val="ru-RU" w:bidi="he-IL"/>
        </w:rPr>
        <w:t xml:space="preserve"> и ведем себя соответствующим образом. То же самое происходит с любым другим зн</w:t>
      </w:r>
      <w:r w:rsidRPr="00531116">
        <w:rPr>
          <w:lang w:val="ru-RU" w:bidi="he-IL"/>
        </w:rPr>
        <w:t>а</w:t>
      </w:r>
      <w:r w:rsidRPr="00531116">
        <w:rPr>
          <w:lang w:val="ru-RU" w:bidi="he-IL"/>
        </w:rPr>
        <w:t>ком – за его фасадом скрывается некий дополнительный смысл, который да</w:t>
      </w:r>
      <w:r w:rsidRPr="00531116">
        <w:rPr>
          <w:lang w:val="ru-RU" w:bidi="he-IL"/>
        </w:rPr>
        <w:t>н</w:t>
      </w:r>
      <w:r w:rsidRPr="00531116">
        <w:rPr>
          <w:lang w:val="ru-RU" w:bidi="he-IL"/>
        </w:rPr>
        <w:t>ный знак должен до нас донести. Репрезентируемое</w:t>
      </w:r>
      <w:r>
        <w:rPr>
          <w:lang w:val="ru-RU" w:bidi="he-IL"/>
        </w:rPr>
        <w:t xml:space="preserve"> в знаке называется его </w:t>
      </w:r>
      <w:r w:rsidRPr="006C561B">
        <w:rPr>
          <w:i/>
          <w:iCs/>
          <w:lang w:val="ru-RU" w:bidi="he-IL"/>
        </w:rPr>
        <w:t>референтом</w:t>
      </w:r>
      <w:r>
        <w:rPr>
          <w:lang w:val="ru-RU" w:bidi="he-IL"/>
        </w:rPr>
        <w:t xml:space="preserve"> или </w:t>
      </w:r>
      <w:r w:rsidRPr="006C561B">
        <w:rPr>
          <w:i/>
          <w:iCs/>
          <w:lang w:val="ru-RU" w:bidi="he-IL"/>
        </w:rPr>
        <w:t>ден</w:t>
      </w:r>
      <w:r w:rsidRPr="006C561B">
        <w:rPr>
          <w:i/>
          <w:iCs/>
          <w:lang w:val="ru-RU" w:bidi="he-IL"/>
        </w:rPr>
        <w:t>о</w:t>
      </w:r>
      <w:r w:rsidRPr="006C561B">
        <w:rPr>
          <w:i/>
          <w:iCs/>
          <w:lang w:val="ru-RU" w:bidi="he-IL"/>
        </w:rPr>
        <w:t>татом</w:t>
      </w:r>
      <w:r>
        <w:rPr>
          <w:lang w:val="ru-RU" w:bidi="he-IL"/>
        </w:rPr>
        <w:t>. В-третьих, скрытый смысл знака должен быть нами осознан, чтобы знак выполнил свое предназначение. Интерпретатор зн</w:t>
      </w:r>
      <w:r>
        <w:rPr>
          <w:lang w:val="ru-RU" w:bidi="he-IL"/>
        </w:rPr>
        <w:t>а</w:t>
      </w:r>
      <w:r>
        <w:rPr>
          <w:lang w:val="ru-RU" w:bidi="he-IL"/>
        </w:rPr>
        <w:t>ка должен понимать его значение в определенном контексте употребления, иначе, опять</w:t>
      </w:r>
      <w:r w:rsidR="00531116">
        <w:rPr>
          <w:lang w:val="ru-RU" w:bidi="he-IL"/>
        </w:rPr>
        <w:t xml:space="preserve"> </w:t>
      </w:r>
      <w:r>
        <w:rPr>
          <w:lang w:val="ru-RU" w:bidi="he-IL"/>
        </w:rPr>
        <w:t>таки, знак не выполнит поставле</w:t>
      </w:r>
      <w:r>
        <w:rPr>
          <w:lang w:val="ru-RU" w:bidi="he-IL"/>
        </w:rPr>
        <w:t>н</w:t>
      </w:r>
      <w:r>
        <w:rPr>
          <w:lang w:val="ru-RU" w:bidi="he-IL"/>
        </w:rPr>
        <w:t>ной пер</w:t>
      </w:r>
      <w:r w:rsidR="004E4F6C">
        <w:rPr>
          <w:lang w:val="ru-RU" w:bidi="he-IL"/>
        </w:rPr>
        <w:t>ед ним задачи.</w:t>
      </w:r>
    </w:p>
    <w:p w:rsidR="004F45C3" w:rsidRDefault="004F45C3" w:rsidP="00531116">
      <w:pPr>
        <w:autoSpaceDE w:val="0"/>
        <w:autoSpaceDN w:val="0"/>
        <w:adjustRightInd w:val="0"/>
        <w:spacing w:before="0" w:after="0"/>
        <w:ind w:left="0" w:right="0" w:firstLine="567"/>
        <w:jc w:val="both"/>
        <w:rPr>
          <w:lang w:val="ru-RU" w:bidi="he-IL"/>
        </w:rPr>
      </w:pPr>
      <w:r>
        <w:rPr>
          <w:lang w:val="ru-RU" w:bidi="he-IL"/>
        </w:rPr>
        <w:t>Занимаясь семиотикой более двадцати лет и повторяя из работы в работу упомянутое выше определение знака, я внезапно почувствовал, что оно меня чем-то стесняет, что оно не совсем полно отражает сущность и мног</w:t>
      </w:r>
      <w:r>
        <w:rPr>
          <w:lang w:val="ru-RU" w:bidi="he-IL"/>
        </w:rPr>
        <w:t>о</w:t>
      </w:r>
      <w:r>
        <w:rPr>
          <w:lang w:val="ru-RU" w:bidi="he-IL"/>
        </w:rPr>
        <w:t>мерность</w:t>
      </w:r>
      <w:r w:rsidRPr="00AF752D">
        <w:rPr>
          <w:lang w:val="ru-RU" w:bidi="he-IL"/>
        </w:rPr>
        <w:t xml:space="preserve"> </w:t>
      </w:r>
      <w:r>
        <w:rPr>
          <w:lang w:val="ru-RU" w:bidi="he-IL"/>
        </w:rPr>
        <w:t>знака. После долгих раздумий я понял</w:t>
      </w:r>
      <w:r w:rsidR="00531116">
        <w:rPr>
          <w:lang w:val="ru-RU" w:bidi="he-IL"/>
        </w:rPr>
        <w:t>,</w:t>
      </w:r>
      <w:r>
        <w:rPr>
          <w:lang w:val="ru-RU" w:bidi="he-IL"/>
        </w:rPr>
        <w:t xml:space="preserve"> чт</w:t>
      </w:r>
      <w:r w:rsidR="00531116">
        <w:rPr>
          <w:lang w:val="ru-RU" w:bidi="he-IL"/>
        </w:rPr>
        <w:t>о</w:t>
      </w:r>
      <w:r w:rsidR="004E4F6C" w:rsidRPr="00531116">
        <w:rPr>
          <w:lang w:val="ru-RU" w:bidi="he-IL"/>
        </w:rPr>
        <w:t xml:space="preserve"> </w:t>
      </w:r>
      <w:r w:rsidRPr="00531116">
        <w:rPr>
          <w:lang w:val="ru-RU" w:bidi="he-IL"/>
        </w:rPr>
        <w:t>мне мешает воспринять его как з</w:t>
      </w:r>
      <w:r w:rsidRPr="00531116">
        <w:rPr>
          <w:lang w:val="ru-RU" w:bidi="he-IL"/>
        </w:rPr>
        <w:t>а</w:t>
      </w:r>
      <w:r w:rsidRPr="00531116">
        <w:rPr>
          <w:lang w:val="ru-RU" w:bidi="he-IL"/>
        </w:rPr>
        <w:t>конченное определение. Я понял, что в этом определении не отр</w:t>
      </w:r>
      <w:r w:rsidRPr="00531116">
        <w:rPr>
          <w:lang w:val="ru-RU" w:bidi="he-IL"/>
        </w:rPr>
        <w:t>а</w:t>
      </w:r>
      <w:r w:rsidRPr="00531116">
        <w:rPr>
          <w:lang w:val="ru-RU" w:bidi="he-IL"/>
        </w:rPr>
        <w:t xml:space="preserve">жается еще одно важнейшее качество </w:t>
      </w:r>
      <w:r w:rsidR="00DD5304" w:rsidRPr="00531116">
        <w:rPr>
          <w:lang w:val="ru-RU" w:bidi="he-IL"/>
        </w:rPr>
        <w:t>знака:</w:t>
      </w:r>
      <w:r w:rsidRPr="00531116">
        <w:rPr>
          <w:lang w:val="ru-RU" w:bidi="he-IL"/>
        </w:rPr>
        <w:t xml:space="preserve"> избирательное отображение тех признаков и характеристик обозначаемого, которые в данном знаке и при данных обсто</w:t>
      </w:r>
      <w:r w:rsidRPr="00531116">
        <w:rPr>
          <w:lang w:val="ru-RU" w:bidi="he-IL"/>
        </w:rPr>
        <w:t>я</w:t>
      </w:r>
      <w:r w:rsidRPr="00531116">
        <w:rPr>
          <w:lang w:val="ru-RU" w:bidi="he-IL"/>
        </w:rPr>
        <w:t xml:space="preserve">тельствах только и могут быть показаны. Другими словами, я пришел к выводу, что </w:t>
      </w:r>
      <w:r w:rsidRPr="00531116">
        <w:rPr>
          <w:i/>
          <w:iCs/>
          <w:lang w:val="ru-RU" w:bidi="he-IL"/>
        </w:rPr>
        <w:t xml:space="preserve">знак </w:t>
      </w:r>
      <w:r w:rsidR="005E3226" w:rsidRPr="00531116">
        <w:rPr>
          <w:i/>
          <w:iCs/>
          <w:lang w:val="ru-RU" w:bidi="he-IL"/>
        </w:rPr>
        <w:t xml:space="preserve">выражает не </w:t>
      </w:r>
      <w:r w:rsidRPr="00531116">
        <w:rPr>
          <w:i/>
          <w:iCs/>
          <w:lang w:val="ru-RU" w:bidi="he-IL"/>
        </w:rPr>
        <w:t>референт в его цел</w:t>
      </w:r>
      <w:r w:rsidRPr="00531116">
        <w:rPr>
          <w:i/>
          <w:iCs/>
          <w:lang w:val="ru-RU" w:bidi="he-IL"/>
        </w:rPr>
        <w:t>о</w:t>
      </w:r>
      <w:r w:rsidRPr="00531116">
        <w:rPr>
          <w:i/>
          <w:iCs/>
          <w:lang w:val="ru-RU" w:bidi="he-IL"/>
        </w:rPr>
        <w:t>стности и завершенности (этого не может сделать ни один из существующих знаков и</w:t>
      </w:r>
      <w:r>
        <w:rPr>
          <w:i/>
          <w:iCs/>
          <w:lang w:val="ru-RU" w:bidi="he-IL"/>
        </w:rPr>
        <w:t xml:space="preserve"> даже система зн</w:t>
      </w:r>
      <w:r>
        <w:rPr>
          <w:i/>
          <w:iCs/>
          <w:lang w:val="ru-RU" w:bidi="he-IL"/>
        </w:rPr>
        <w:t>а</w:t>
      </w:r>
      <w:r>
        <w:rPr>
          <w:i/>
          <w:iCs/>
          <w:lang w:val="ru-RU" w:bidi="he-IL"/>
        </w:rPr>
        <w:t>ков</w:t>
      </w:r>
      <w:r w:rsidRPr="00F005BE">
        <w:rPr>
          <w:i/>
          <w:iCs/>
          <w:lang w:val="ru-RU" w:bidi="he-IL"/>
        </w:rPr>
        <w:t>), а только частичное его содерж</w:t>
      </w:r>
      <w:r w:rsidRPr="00F005BE">
        <w:rPr>
          <w:i/>
          <w:iCs/>
          <w:lang w:val="ru-RU" w:bidi="he-IL"/>
        </w:rPr>
        <w:t>а</w:t>
      </w:r>
      <w:r w:rsidRPr="00F005BE">
        <w:rPr>
          <w:i/>
          <w:iCs/>
          <w:lang w:val="ru-RU" w:bidi="he-IL"/>
        </w:rPr>
        <w:t>ние</w:t>
      </w:r>
      <w:r w:rsidR="00E7052F">
        <w:rPr>
          <w:lang w:val="ru-RU" w:bidi="he-IL"/>
        </w:rPr>
        <w:t>.</w:t>
      </w:r>
    </w:p>
    <w:p w:rsidR="004F45C3" w:rsidRDefault="004F45C3" w:rsidP="0097575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Осталось выяснить несколько вещей: как отразить данное обстоятельс</w:t>
      </w:r>
      <w:r>
        <w:rPr>
          <w:lang w:val="ru-RU" w:bidi="he-IL"/>
        </w:rPr>
        <w:t>т</w:t>
      </w:r>
      <w:r>
        <w:rPr>
          <w:lang w:val="ru-RU" w:bidi="he-IL"/>
        </w:rPr>
        <w:t>во в определении знака; от чего зависит выбор того или иного знака из всех во</w:t>
      </w:r>
      <w:r>
        <w:rPr>
          <w:lang w:val="ru-RU" w:bidi="he-IL"/>
        </w:rPr>
        <w:t>з</w:t>
      </w:r>
      <w:r>
        <w:rPr>
          <w:lang w:val="ru-RU" w:bidi="he-IL"/>
        </w:rPr>
        <w:lastRenderedPageBreak/>
        <w:t>можных и как выбрать наиболее подходящий знак в конкретных обстоятельс</w:t>
      </w:r>
      <w:r>
        <w:rPr>
          <w:lang w:val="ru-RU" w:bidi="he-IL"/>
        </w:rPr>
        <w:t>т</w:t>
      </w:r>
      <w:r>
        <w:rPr>
          <w:lang w:val="ru-RU" w:bidi="he-IL"/>
        </w:rPr>
        <w:t>вах обозначения. Думается, что на данном этапе у меня найдутся лишь ча</w:t>
      </w:r>
      <w:r>
        <w:rPr>
          <w:lang w:val="ru-RU" w:bidi="he-IL"/>
        </w:rPr>
        <w:t>с</w:t>
      </w:r>
      <w:r>
        <w:rPr>
          <w:lang w:val="ru-RU" w:bidi="he-IL"/>
        </w:rPr>
        <w:t>тичные ответы на эти вопросы.</w:t>
      </w:r>
    </w:p>
    <w:p w:rsidR="00DD5304" w:rsidRPr="009D088B" w:rsidRDefault="00DD5304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b/>
          <w:bCs/>
          <w:sz w:val="22"/>
          <w:szCs w:val="22"/>
          <w:lang w:val="ru-RU" w:bidi="he-IL"/>
        </w:rPr>
      </w:pPr>
      <w:r>
        <w:rPr>
          <w:b/>
          <w:bCs/>
          <w:sz w:val="22"/>
          <w:szCs w:val="22"/>
          <w:lang w:val="ru-RU" w:bidi="he-IL"/>
        </w:rPr>
        <w:t>Дополнение к принятому определению знака</w:t>
      </w:r>
    </w:p>
    <w:p w:rsidR="00C92547" w:rsidRDefault="00C92547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Поскольку я согласен с общепринятым определением знака, я его оста</w:t>
      </w:r>
      <w:r>
        <w:rPr>
          <w:lang w:val="ru-RU" w:bidi="he-IL"/>
        </w:rPr>
        <w:t>в</w:t>
      </w:r>
      <w:r>
        <w:rPr>
          <w:lang w:val="ru-RU" w:bidi="he-IL"/>
        </w:rPr>
        <w:t>ляю, но дополняю словами: «Знак не дает полного воплощения обозначаем</w:t>
      </w:r>
      <w:r>
        <w:rPr>
          <w:lang w:val="ru-RU" w:bidi="he-IL"/>
        </w:rPr>
        <w:t>о</w:t>
      </w:r>
      <w:r>
        <w:rPr>
          <w:lang w:val="ru-RU" w:bidi="he-IL"/>
        </w:rPr>
        <w:t xml:space="preserve">го, но отражает его текущее </w:t>
      </w:r>
      <w:r w:rsidRPr="00574639">
        <w:rPr>
          <w:i/>
          <w:iCs/>
          <w:lang w:val="ru-RU" w:bidi="he-IL"/>
        </w:rPr>
        <w:t>информационное содержание</w:t>
      </w:r>
      <w:r>
        <w:rPr>
          <w:lang w:val="ru-RU" w:bidi="he-IL"/>
        </w:rPr>
        <w:t xml:space="preserve"> в зависимости от пон</w:t>
      </w:r>
      <w:r>
        <w:rPr>
          <w:lang w:val="ru-RU" w:bidi="he-IL"/>
        </w:rPr>
        <w:t>и</w:t>
      </w:r>
      <w:r>
        <w:rPr>
          <w:lang w:val="ru-RU" w:bidi="he-IL"/>
        </w:rPr>
        <w:t>мания такого содержания пользователем знака и от возможности его отраж</w:t>
      </w:r>
      <w:r>
        <w:rPr>
          <w:lang w:val="ru-RU" w:bidi="he-IL"/>
        </w:rPr>
        <w:t>е</w:t>
      </w:r>
      <w:r>
        <w:rPr>
          <w:lang w:val="ru-RU" w:bidi="he-IL"/>
        </w:rPr>
        <w:t>ния в конкретных обстоятельствах обозначения». Я чувствую некоторую тяж</w:t>
      </w:r>
      <w:r>
        <w:rPr>
          <w:lang w:val="ru-RU" w:bidi="he-IL"/>
        </w:rPr>
        <w:t>е</w:t>
      </w:r>
      <w:r>
        <w:rPr>
          <w:lang w:val="ru-RU" w:bidi="he-IL"/>
        </w:rPr>
        <w:t>ловесность моей формулировки, но она может быть исправлена в буд</w:t>
      </w:r>
      <w:r>
        <w:rPr>
          <w:lang w:val="ru-RU" w:bidi="he-IL"/>
        </w:rPr>
        <w:t>у</w:t>
      </w:r>
      <w:r>
        <w:rPr>
          <w:lang w:val="ru-RU" w:bidi="he-IL"/>
        </w:rPr>
        <w:t xml:space="preserve">щем. </w:t>
      </w:r>
      <w:r w:rsidRPr="00B520D5">
        <w:rPr>
          <w:lang w:val="ru-RU" w:bidi="he-IL"/>
        </w:rPr>
        <w:t>Думаю, что главные соображения по поводу смысла данного дополн</w:t>
      </w:r>
      <w:r w:rsidRPr="00B520D5">
        <w:rPr>
          <w:lang w:val="ru-RU" w:bidi="he-IL"/>
        </w:rPr>
        <w:t>и</w:t>
      </w:r>
      <w:r w:rsidRPr="00B520D5">
        <w:rPr>
          <w:lang w:val="ru-RU" w:bidi="he-IL"/>
        </w:rPr>
        <w:t>тельного определения выражены адекватно. Они разъясняются</w:t>
      </w:r>
      <w:r w:rsidR="00E7052F" w:rsidRPr="00B520D5">
        <w:rPr>
          <w:lang w:val="ru-RU" w:bidi="he-IL"/>
        </w:rPr>
        <w:t xml:space="preserve"> ниже.</w:t>
      </w:r>
      <w:r w:rsidR="00A34046">
        <w:rPr>
          <w:lang w:val="ru-RU" w:bidi="he-IL"/>
        </w:rPr>
        <w:t xml:space="preserve"> </w:t>
      </w:r>
    </w:p>
    <w:p w:rsidR="004F45C3" w:rsidRDefault="004F45C3" w:rsidP="0097575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Само это дополнение возникло в результате раздумий, почему нельзя о</w:t>
      </w:r>
      <w:r>
        <w:rPr>
          <w:lang w:val="ru-RU" w:bidi="he-IL"/>
        </w:rPr>
        <w:t>с</w:t>
      </w:r>
      <w:r>
        <w:rPr>
          <w:lang w:val="ru-RU" w:bidi="he-IL"/>
        </w:rPr>
        <w:t>тановиться на одном знаковом изображении референта, но приходится допо</w:t>
      </w:r>
      <w:r>
        <w:rPr>
          <w:lang w:val="ru-RU" w:bidi="he-IL"/>
        </w:rPr>
        <w:t>л</w:t>
      </w:r>
      <w:r>
        <w:rPr>
          <w:lang w:val="ru-RU" w:bidi="he-IL"/>
        </w:rPr>
        <w:t xml:space="preserve">нять его все новыми и новыми знаковыми характеристиками. Мне кажется, что при первичном подходе у нас рождаются главные и </w:t>
      </w:r>
      <w:r w:rsidRPr="0097575B">
        <w:rPr>
          <w:lang w:val="ru-RU" w:bidi="he-IL"/>
        </w:rPr>
        <w:t>трансценде</w:t>
      </w:r>
      <w:r w:rsidRPr="0097575B">
        <w:rPr>
          <w:lang w:val="ru-RU" w:bidi="he-IL"/>
        </w:rPr>
        <w:t>н</w:t>
      </w:r>
      <w:r w:rsidRPr="0097575B">
        <w:rPr>
          <w:lang w:val="ru-RU" w:bidi="he-IL"/>
        </w:rPr>
        <w:t>тальные (то есть, непреходящие</w:t>
      </w:r>
      <w:r>
        <w:rPr>
          <w:lang w:val="ru-RU" w:bidi="he-IL"/>
        </w:rPr>
        <w:t>) определения референта, а потом они все время уточн</w:t>
      </w:r>
      <w:r>
        <w:rPr>
          <w:lang w:val="ru-RU" w:bidi="he-IL"/>
        </w:rPr>
        <w:t>я</w:t>
      </w:r>
      <w:r>
        <w:rPr>
          <w:lang w:val="ru-RU" w:bidi="he-IL"/>
        </w:rPr>
        <w:t xml:space="preserve">ются и дополняются. К первым относятся </w:t>
      </w:r>
      <w:r>
        <w:rPr>
          <w:i/>
          <w:iCs/>
          <w:lang w:val="ru-RU" w:bidi="he-IL"/>
        </w:rPr>
        <w:t xml:space="preserve">имя </w:t>
      </w:r>
      <w:r>
        <w:rPr>
          <w:lang w:val="ru-RU" w:bidi="he-IL"/>
        </w:rPr>
        <w:t xml:space="preserve">и </w:t>
      </w:r>
      <w:r>
        <w:rPr>
          <w:i/>
          <w:iCs/>
          <w:lang w:val="ru-RU" w:bidi="he-IL"/>
        </w:rPr>
        <w:t>фундаментальное определ</w:t>
      </w:r>
      <w:r>
        <w:rPr>
          <w:i/>
          <w:iCs/>
          <w:lang w:val="ru-RU" w:bidi="he-IL"/>
        </w:rPr>
        <w:t>е</w:t>
      </w:r>
      <w:r>
        <w:rPr>
          <w:i/>
          <w:iCs/>
          <w:lang w:val="ru-RU" w:bidi="he-IL"/>
        </w:rPr>
        <w:t xml:space="preserve">ние </w:t>
      </w:r>
      <w:r>
        <w:rPr>
          <w:lang w:val="ru-RU" w:bidi="he-IL"/>
        </w:rPr>
        <w:t>изображаемого объекта; ко вторым –</w:t>
      </w:r>
      <w:r w:rsidRPr="001B4E3B">
        <w:rPr>
          <w:lang w:val="ru-RU" w:bidi="he-IL"/>
        </w:rPr>
        <w:t xml:space="preserve"> </w:t>
      </w:r>
      <w:r>
        <w:rPr>
          <w:lang w:val="ru-RU" w:bidi="he-IL"/>
        </w:rPr>
        <w:t>дополнительно выделяемые пр</w:t>
      </w:r>
      <w:r>
        <w:rPr>
          <w:lang w:val="ru-RU" w:bidi="he-IL"/>
        </w:rPr>
        <w:t>и</w:t>
      </w:r>
      <w:r>
        <w:rPr>
          <w:lang w:val="ru-RU" w:bidi="he-IL"/>
        </w:rPr>
        <w:t>знаки</w:t>
      </w:r>
      <w:r w:rsidRPr="001B4E3B">
        <w:rPr>
          <w:lang w:val="ru-RU" w:bidi="he-IL"/>
        </w:rPr>
        <w:t xml:space="preserve"> </w:t>
      </w:r>
      <w:r>
        <w:rPr>
          <w:lang w:val="ru-RU" w:bidi="he-IL"/>
        </w:rPr>
        <w:t>денотата, обозначае</w:t>
      </w:r>
      <w:r w:rsidR="001B49D0">
        <w:rPr>
          <w:lang w:val="ru-RU" w:bidi="he-IL"/>
        </w:rPr>
        <w:t>мые новыми знаками.</w:t>
      </w:r>
    </w:p>
    <w:p w:rsidR="004F45C3" w:rsidRPr="00127622" w:rsidRDefault="004F45C3" w:rsidP="0097575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 xml:space="preserve">Возьмем в качестве примера какого-либо человека. Когда он рождается, ему, прежде всего, присваивается </w:t>
      </w:r>
      <w:r w:rsidRPr="00127622">
        <w:rPr>
          <w:i/>
          <w:iCs/>
          <w:lang w:val="ru-RU" w:bidi="he-IL"/>
        </w:rPr>
        <w:t>имя</w:t>
      </w:r>
      <w:r>
        <w:rPr>
          <w:i/>
          <w:iCs/>
          <w:lang w:val="ru-RU" w:bidi="he-IL"/>
        </w:rPr>
        <w:t>, а</w:t>
      </w:r>
      <w:r>
        <w:rPr>
          <w:lang w:val="ru-RU" w:bidi="he-IL"/>
        </w:rPr>
        <w:t xml:space="preserve"> также устанавливаются </w:t>
      </w:r>
      <w:r w:rsidRPr="00127622">
        <w:rPr>
          <w:i/>
          <w:iCs/>
          <w:lang w:val="ru-RU" w:bidi="he-IL"/>
        </w:rPr>
        <w:t xml:space="preserve">некоторые неизменные </w:t>
      </w:r>
      <w:r>
        <w:rPr>
          <w:i/>
          <w:iCs/>
          <w:lang w:val="ru-RU" w:bidi="he-IL"/>
        </w:rPr>
        <w:t xml:space="preserve">его </w:t>
      </w:r>
      <w:r w:rsidRPr="00127622">
        <w:rPr>
          <w:i/>
          <w:iCs/>
          <w:lang w:val="ru-RU" w:bidi="he-IL"/>
        </w:rPr>
        <w:t>характеристики</w:t>
      </w:r>
      <w:r>
        <w:rPr>
          <w:lang w:val="ru-RU" w:bidi="he-IL"/>
        </w:rPr>
        <w:t xml:space="preserve"> (родители, место и время рождения, наци</w:t>
      </w:r>
      <w:r>
        <w:rPr>
          <w:lang w:val="ru-RU" w:bidi="he-IL"/>
        </w:rPr>
        <w:t>о</w:t>
      </w:r>
      <w:r>
        <w:rPr>
          <w:lang w:val="ru-RU" w:bidi="he-IL"/>
        </w:rPr>
        <w:t>нальность). Все приобретаемые впоследствии неизменяемые и изменч</w:t>
      </w:r>
      <w:r>
        <w:rPr>
          <w:lang w:val="ru-RU" w:bidi="he-IL"/>
        </w:rPr>
        <w:t>и</w:t>
      </w:r>
      <w:r>
        <w:rPr>
          <w:lang w:val="ru-RU" w:bidi="he-IL"/>
        </w:rPr>
        <w:t>вые качества данного лица определяются после этого, в ходе жизни и формиров</w:t>
      </w:r>
      <w:r>
        <w:rPr>
          <w:lang w:val="ru-RU" w:bidi="he-IL"/>
        </w:rPr>
        <w:t>а</w:t>
      </w:r>
      <w:r>
        <w:rPr>
          <w:lang w:val="ru-RU" w:bidi="he-IL"/>
        </w:rPr>
        <w:t>ния характера. Из них, прежде всего, стоит упомянуть изменяющийся облик ч</w:t>
      </w:r>
      <w:r>
        <w:rPr>
          <w:lang w:val="ru-RU" w:bidi="he-IL"/>
        </w:rPr>
        <w:t>е</w:t>
      </w:r>
      <w:r>
        <w:rPr>
          <w:lang w:val="ru-RU" w:bidi="he-IL"/>
        </w:rPr>
        <w:t>ловека: взгляните в собственный альбом и сравните фотографии в разные п</w:t>
      </w:r>
      <w:r>
        <w:rPr>
          <w:lang w:val="ru-RU" w:bidi="he-IL"/>
        </w:rPr>
        <w:t>е</w:t>
      </w:r>
      <w:r>
        <w:rPr>
          <w:lang w:val="ru-RU" w:bidi="he-IL"/>
        </w:rPr>
        <w:t xml:space="preserve">риоды вашей жизни. </w:t>
      </w:r>
      <w:r w:rsidR="00545561" w:rsidRPr="0097575B">
        <w:rPr>
          <w:lang w:val="ru-RU" w:bidi="he-IL"/>
        </w:rPr>
        <w:t>На</w:t>
      </w:r>
      <w:r w:rsidRPr="0097575B">
        <w:rPr>
          <w:lang w:val="ru-RU" w:bidi="he-IL"/>
        </w:rPr>
        <w:t xml:space="preserve"> каждой из них </w:t>
      </w:r>
      <w:r w:rsidR="00545561" w:rsidRPr="0097575B">
        <w:rPr>
          <w:lang w:val="ru-RU" w:bidi="he-IL"/>
        </w:rPr>
        <w:t>запечатлен</w:t>
      </w:r>
      <w:r>
        <w:rPr>
          <w:lang w:val="ru-RU" w:bidi="he-IL"/>
        </w:rPr>
        <w:t xml:space="preserve"> тот же самый ч</w:t>
      </w:r>
      <w:r>
        <w:rPr>
          <w:lang w:val="ru-RU" w:bidi="he-IL"/>
        </w:rPr>
        <w:t>е</w:t>
      </w:r>
      <w:r>
        <w:rPr>
          <w:lang w:val="ru-RU" w:bidi="he-IL"/>
        </w:rPr>
        <w:t>ловек, но, увы! – как разнятся эти изображения. Он остается тем же самым (что отраж</w:t>
      </w:r>
      <w:r>
        <w:rPr>
          <w:lang w:val="ru-RU" w:bidi="he-IL"/>
        </w:rPr>
        <w:t>а</w:t>
      </w:r>
      <w:r>
        <w:rPr>
          <w:lang w:val="ru-RU" w:bidi="he-IL"/>
        </w:rPr>
        <w:t xml:space="preserve">ется в имени и в </w:t>
      </w:r>
      <w:r w:rsidR="00545561">
        <w:rPr>
          <w:lang w:val="ru-RU" w:bidi="he-IL"/>
        </w:rPr>
        <w:t>неизменных его характеристиках),</w:t>
      </w:r>
      <w:r>
        <w:rPr>
          <w:lang w:val="ru-RU" w:bidi="he-IL"/>
        </w:rPr>
        <w:t xml:space="preserve"> а далее уже прио</w:t>
      </w:r>
      <w:r>
        <w:rPr>
          <w:lang w:val="ru-RU" w:bidi="he-IL"/>
        </w:rPr>
        <w:t>б</w:t>
      </w:r>
      <w:r>
        <w:rPr>
          <w:lang w:val="ru-RU" w:bidi="he-IL"/>
        </w:rPr>
        <w:t>ретаются качества (изменяющиеся и неизменные), которые отражаются в дальнейших мод</w:t>
      </w:r>
      <w:r>
        <w:rPr>
          <w:lang w:val="ru-RU" w:bidi="he-IL"/>
        </w:rPr>
        <w:t>и</w:t>
      </w:r>
      <w:r>
        <w:rPr>
          <w:lang w:val="ru-RU" w:bidi="he-IL"/>
        </w:rPr>
        <w:t xml:space="preserve">фикациях личности и в их различных обозначениях.  </w:t>
      </w:r>
    </w:p>
    <w:p w:rsidR="004F45C3" w:rsidRDefault="004F45C3" w:rsidP="0097575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Продолжим наши примеры. Изобретается новый прибор. При этом он, прежде всего, наделяется именем, которое будет сопровождать его в ходе л</w:t>
      </w:r>
      <w:r>
        <w:rPr>
          <w:lang w:val="ru-RU" w:bidi="he-IL"/>
        </w:rPr>
        <w:t>ю</w:t>
      </w:r>
      <w:r>
        <w:rPr>
          <w:lang w:val="ru-RU" w:bidi="he-IL"/>
        </w:rPr>
        <w:t xml:space="preserve">бых перипетий </w:t>
      </w:r>
      <w:r w:rsidR="00421104" w:rsidRPr="0097575B">
        <w:rPr>
          <w:lang w:val="ru-RU" w:bidi="he-IL"/>
        </w:rPr>
        <w:t xml:space="preserve">технической эксплуатации, </w:t>
      </w:r>
      <w:r w:rsidRPr="0097575B">
        <w:rPr>
          <w:lang w:val="ru-RU" w:bidi="he-IL"/>
        </w:rPr>
        <w:t>а также присваиваются главные х</w:t>
      </w:r>
      <w:r w:rsidRPr="0097575B">
        <w:rPr>
          <w:lang w:val="ru-RU" w:bidi="he-IL"/>
        </w:rPr>
        <w:t>а</w:t>
      </w:r>
      <w:r w:rsidRPr="0097575B">
        <w:rPr>
          <w:lang w:val="ru-RU" w:bidi="he-IL"/>
        </w:rPr>
        <w:t>рактеристики, отличающие его от всех прочих вещей в мире. В дальнейшем этот прибор выказывает дополнительные свойства, которые о</w:t>
      </w:r>
      <w:r w:rsidRPr="0097575B">
        <w:rPr>
          <w:lang w:val="ru-RU" w:bidi="he-IL"/>
        </w:rPr>
        <w:t>т</w:t>
      </w:r>
      <w:r w:rsidRPr="0097575B">
        <w:rPr>
          <w:lang w:val="ru-RU" w:bidi="he-IL"/>
        </w:rPr>
        <w:t xml:space="preserve">ражаются в его </w:t>
      </w:r>
      <w:r w:rsidR="00421104" w:rsidRPr="0097575B">
        <w:rPr>
          <w:lang w:val="ru-RU" w:bidi="he-IL"/>
        </w:rPr>
        <w:t>последую</w:t>
      </w:r>
      <w:r w:rsidR="0097575B">
        <w:rPr>
          <w:lang w:val="ru-RU" w:bidi="he-IL"/>
        </w:rPr>
        <w:t>щ</w:t>
      </w:r>
      <w:r w:rsidR="00421104" w:rsidRPr="0097575B">
        <w:rPr>
          <w:lang w:val="ru-RU" w:bidi="he-IL"/>
        </w:rPr>
        <w:t>их</w:t>
      </w:r>
      <w:r w:rsidRPr="0097575B">
        <w:rPr>
          <w:lang w:val="ru-RU" w:bidi="he-IL"/>
        </w:rPr>
        <w:t xml:space="preserve"> описаниях и рекламных </w:t>
      </w:r>
      <w:r w:rsidR="001B49D0" w:rsidRPr="0097575B">
        <w:rPr>
          <w:lang w:val="ru-RU" w:bidi="he-IL"/>
        </w:rPr>
        <w:t>проспектах.</w:t>
      </w:r>
      <w:r w:rsidRPr="0097575B">
        <w:rPr>
          <w:lang w:val="ru-RU" w:bidi="he-IL"/>
        </w:rPr>
        <w:t xml:space="preserve"> Опять</w:t>
      </w:r>
      <w:r w:rsidR="0097575B" w:rsidRPr="0097575B">
        <w:rPr>
          <w:lang w:val="ru-RU" w:bidi="he-IL"/>
        </w:rPr>
        <w:t xml:space="preserve"> </w:t>
      </w:r>
      <w:r w:rsidRPr="0097575B">
        <w:rPr>
          <w:lang w:val="ru-RU" w:bidi="he-IL"/>
        </w:rPr>
        <w:t>таки, это – тот же с</w:t>
      </w:r>
      <w:r w:rsidRPr="0097575B">
        <w:rPr>
          <w:lang w:val="ru-RU" w:bidi="he-IL"/>
        </w:rPr>
        <w:t>а</w:t>
      </w:r>
      <w:r w:rsidRPr="0097575B">
        <w:rPr>
          <w:lang w:val="ru-RU" w:bidi="he-IL"/>
        </w:rPr>
        <w:t>мый прибор, но поворачивающийся к нам ра</w:t>
      </w:r>
      <w:r w:rsidRPr="0097575B">
        <w:rPr>
          <w:lang w:val="ru-RU" w:bidi="he-IL"/>
        </w:rPr>
        <w:t>з</w:t>
      </w:r>
      <w:r w:rsidRPr="0097575B">
        <w:rPr>
          <w:lang w:val="ru-RU" w:bidi="he-IL"/>
        </w:rPr>
        <w:t>ными гранями и</w:t>
      </w:r>
      <w:r w:rsidR="0097575B" w:rsidRPr="0097575B">
        <w:rPr>
          <w:lang w:val="ru-RU" w:bidi="he-IL"/>
        </w:rPr>
        <w:t>,</w:t>
      </w:r>
      <w:r w:rsidRPr="0097575B">
        <w:rPr>
          <w:lang w:val="ru-RU" w:bidi="he-IL"/>
        </w:rPr>
        <w:t xml:space="preserve"> соответственно</w:t>
      </w:r>
      <w:r w:rsidR="00421104" w:rsidRPr="0097575B">
        <w:rPr>
          <w:lang w:val="ru-RU" w:bidi="he-IL"/>
        </w:rPr>
        <w:t>,</w:t>
      </w:r>
      <w:r>
        <w:rPr>
          <w:lang w:val="ru-RU" w:bidi="he-IL"/>
        </w:rPr>
        <w:t xml:space="preserve"> получающий новые знаковые форматы. То же самое относится к любому, даже </w:t>
      </w:r>
      <w:r>
        <w:rPr>
          <w:lang w:val="ru-RU" w:bidi="he-IL"/>
        </w:rPr>
        <w:lastRenderedPageBreak/>
        <w:t>самому сложному и абстрактному явлению. Вначале оно пол</w:t>
      </w:r>
      <w:r>
        <w:rPr>
          <w:lang w:val="ru-RU" w:bidi="he-IL"/>
        </w:rPr>
        <w:t>у</w:t>
      </w:r>
      <w:r>
        <w:rPr>
          <w:lang w:val="ru-RU" w:bidi="he-IL"/>
        </w:rPr>
        <w:t>чает название (имя) и некоторые фундаментальные характеристики, а потом постоянно п</w:t>
      </w:r>
      <w:r>
        <w:rPr>
          <w:lang w:val="ru-RU" w:bidi="he-IL"/>
        </w:rPr>
        <w:t>о</w:t>
      </w:r>
      <w:r>
        <w:rPr>
          <w:lang w:val="ru-RU" w:bidi="he-IL"/>
        </w:rPr>
        <w:t>полняется новыми качествами, функциями и модификациями. Каждый раз во</w:t>
      </w:r>
      <w:r>
        <w:rPr>
          <w:lang w:val="ru-RU" w:bidi="he-IL"/>
        </w:rPr>
        <w:t>з</w:t>
      </w:r>
      <w:r>
        <w:rPr>
          <w:lang w:val="ru-RU" w:bidi="he-IL"/>
        </w:rPr>
        <w:t>никают дополнительные описания и обознач</w:t>
      </w:r>
      <w:r>
        <w:rPr>
          <w:lang w:val="ru-RU" w:bidi="he-IL"/>
        </w:rPr>
        <w:t>е</w:t>
      </w:r>
      <w:r>
        <w:rPr>
          <w:lang w:val="ru-RU" w:bidi="he-IL"/>
        </w:rPr>
        <w:t>ния.</w:t>
      </w:r>
    </w:p>
    <w:p w:rsidR="00421104" w:rsidRDefault="00421104" w:rsidP="00421104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Pr="00FD104A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b/>
          <w:bCs/>
          <w:sz w:val="22"/>
          <w:szCs w:val="22"/>
          <w:lang w:val="ru-RU" w:bidi="he-IL"/>
        </w:rPr>
      </w:pPr>
      <w:r>
        <w:rPr>
          <w:b/>
          <w:bCs/>
          <w:sz w:val="22"/>
          <w:szCs w:val="22"/>
          <w:lang w:val="ru-RU" w:bidi="he-IL"/>
        </w:rPr>
        <w:t>Имя собственное и фундаментальное определение</w:t>
      </w:r>
    </w:p>
    <w:p w:rsidR="00421104" w:rsidRDefault="00421104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Pr="00F04288" w:rsidRDefault="004F45C3" w:rsidP="00F04288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Важно подчеркнуть роль имени собственного и фундаментального (вед</w:t>
      </w:r>
      <w:r>
        <w:rPr>
          <w:lang w:val="ru-RU" w:bidi="he-IL"/>
        </w:rPr>
        <w:t>у</w:t>
      </w:r>
      <w:r>
        <w:rPr>
          <w:lang w:val="ru-RU" w:bidi="he-IL"/>
        </w:rPr>
        <w:t xml:space="preserve">щего) определения. </w:t>
      </w:r>
      <w:r w:rsidRPr="00EA1264">
        <w:rPr>
          <w:i/>
          <w:iCs/>
          <w:lang w:val="ru-RU" w:bidi="he-IL"/>
        </w:rPr>
        <w:t>Имя</w:t>
      </w:r>
      <w:r>
        <w:rPr>
          <w:lang w:val="ru-RU" w:bidi="he-IL"/>
        </w:rPr>
        <w:t xml:space="preserve"> призвано отражать внутреннюю сущность обознача</w:t>
      </w:r>
      <w:r>
        <w:rPr>
          <w:lang w:val="ru-RU" w:bidi="he-IL"/>
        </w:rPr>
        <w:t>е</w:t>
      </w:r>
      <w:r>
        <w:rPr>
          <w:lang w:val="ru-RU" w:bidi="he-IL"/>
        </w:rPr>
        <w:t xml:space="preserve">мого, определяя </w:t>
      </w:r>
      <w:r w:rsidR="001B49D0" w:rsidRPr="00F04288">
        <w:rPr>
          <w:lang w:val="ru-RU" w:bidi="he-IL"/>
        </w:rPr>
        <w:t>ее</w:t>
      </w:r>
      <w:r>
        <w:rPr>
          <w:lang w:val="ru-RU" w:bidi="he-IL"/>
        </w:rPr>
        <w:t xml:space="preserve"> при жизни объекта и даже после того, как он прекращает свое существование. Мы таким способом сохраняем образ предмета или явл</w:t>
      </w:r>
      <w:r>
        <w:rPr>
          <w:lang w:val="ru-RU" w:bidi="he-IL"/>
        </w:rPr>
        <w:t>е</w:t>
      </w:r>
      <w:r>
        <w:rPr>
          <w:lang w:val="ru-RU" w:bidi="he-IL"/>
        </w:rPr>
        <w:t>ния в истории человеческой цивилизации. Описания и характ</w:t>
      </w:r>
      <w:r>
        <w:rPr>
          <w:lang w:val="ru-RU" w:bidi="he-IL"/>
        </w:rPr>
        <w:t>е</w:t>
      </w:r>
      <w:r>
        <w:rPr>
          <w:lang w:val="ru-RU" w:bidi="he-IL"/>
        </w:rPr>
        <w:t>ристики могут изменяться в зависимости от пре</w:t>
      </w:r>
      <w:r>
        <w:rPr>
          <w:lang w:val="ru-RU" w:bidi="he-IL"/>
        </w:rPr>
        <w:t>д</w:t>
      </w:r>
      <w:r>
        <w:rPr>
          <w:lang w:val="ru-RU" w:bidi="he-IL"/>
        </w:rPr>
        <w:t>почтения их авторов, но само описываемое явление при этом остается самим собой. Как бы мы ни характ</w:t>
      </w:r>
      <w:r>
        <w:rPr>
          <w:lang w:val="ru-RU" w:bidi="he-IL"/>
        </w:rPr>
        <w:t>е</w:t>
      </w:r>
      <w:r>
        <w:rPr>
          <w:lang w:val="ru-RU" w:bidi="he-IL"/>
        </w:rPr>
        <w:t>ризовали Юлия Цезаря, речь все же будет идти о нем, а не о каком-то ином персонаже. Важно отметить и другое качество имени собстве</w:t>
      </w:r>
      <w:r>
        <w:rPr>
          <w:lang w:val="ru-RU" w:bidi="he-IL"/>
        </w:rPr>
        <w:t>н</w:t>
      </w:r>
      <w:r>
        <w:rPr>
          <w:lang w:val="ru-RU" w:bidi="he-IL"/>
        </w:rPr>
        <w:t>ного, на сей раз гносеологическое. Когда мы упоминаем тот или иной предмет, мы с помощью его имени можем абстрагироваться от того факта, что предмет, оставаясь самим собой, пост</w:t>
      </w:r>
      <w:r>
        <w:rPr>
          <w:lang w:val="ru-RU" w:bidi="he-IL"/>
        </w:rPr>
        <w:t>о</w:t>
      </w:r>
      <w:r>
        <w:rPr>
          <w:lang w:val="ru-RU" w:bidi="he-IL"/>
        </w:rPr>
        <w:t xml:space="preserve">янно изменяется. </w:t>
      </w:r>
      <w:r w:rsidR="00A93B60" w:rsidRPr="00F04288">
        <w:rPr>
          <w:lang w:val="ru-RU" w:bidi="he-IL"/>
        </w:rPr>
        <w:t>Такое упоминание подразумевает лишь обозначенный об</w:t>
      </w:r>
      <w:r w:rsidR="00A93B60" w:rsidRPr="00F04288">
        <w:rPr>
          <w:lang w:val="ru-RU" w:bidi="he-IL"/>
        </w:rPr>
        <w:t>ъ</w:t>
      </w:r>
      <w:r w:rsidR="00A93B60" w:rsidRPr="00F04288">
        <w:rPr>
          <w:lang w:val="ru-RU" w:bidi="he-IL"/>
        </w:rPr>
        <w:t>ект, вынося за скобки</w:t>
      </w:r>
      <w:r w:rsidRPr="00F04288">
        <w:rPr>
          <w:lang w:val="ru-RU" w:bidi="he-IL"/>
        </w:rPr>
        <w:t xml:space="preserve"> его изменяющиеся характеристики</w:t>
      </w:r>
      <w:r w:rsidR="00A93B60" w:rsidRPr="00F04288">
        <w:rPr>
          <w:lang w:val="ru-RU" w:bidi="he-IL"/>
        </w:rPr>
        <w:t>.</w:t>
      </w:r>
      <w:r w:rsidRPr="00F04288">
        <w:rPr>
          <w:lang w:val="ru-RU" w:bidi="he-IL"/>
        </w:rPr>
        <w:t xml:space="preserve"> Это позволяет нам не обращаться каждый раз к фундаментальным перви</w:t>
      </w:r>
      <w:r w:rsidRPr="00F04288">
        <w:rPr>
          <w:lang w:val="ru-RU" w:bidi="he-IL"/>
        </w:rPr>
        <w:t>ч</w:t>
      </w:r>
      <w:r w:rsidRPr="00F04288">
        <w:rPr>
          <w:lang w:val="ru-RU" w:bidi="he-IL"/>
        </w:rPr>
        <w:t>ным определениям, что сделало бы любой нормальный обмен мнениями н</w:t>
      </w:r>
      <w:r w:rsidRPr="00F04288">
        <w:rPr>
          <w:lang w:val="ru-RU" w:bidi="he-IL"/>
        </w:rPr>
        <w:t>е</w:t>
      </w:r>
      <w:r w:rsidRPr="00F04288">
        <w:rPr>
          <w:lang w:val="ru-RU" w:bidi="he-IL"/>
        </w:rPr>
        <w:t xml:space="preserve">возможным. </w:t>
      </w:r>
    </w:p>
    <w:p w:rsidR="004F45C3" w:rsidRDefault="004F45C3" w:rsidP="00CA7B85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 w:rsidRPr="00F04288">
        <w:rPr>
          <w:lang w:val="ru-RU" w:bidi="he-IL"/>
        </w:rPr>
        <w:t>Вторым сущностным признаком обозначаемого феномена является</w:t>
      </w:r>
      <w:r w:rsidRPr="00F04288">
        <w:rPr>
          <w:i/>
          <w:iCs/>
          <w:lang w:val="ru-RU" w:bidi="he-IL"/>
        </w:rPr>
        <w:t xml:space="preserve"> его первоначальное определение</w:t>
      </w:r>
      <w:r w:rsidRPr="00F04288">
        <w:rPr>
          <w:lang w:val="ru-RU" w:bidi="he-IL"/>
        </w:rPr>
        <w:t>. Оно также служит, прежде всего, для выдел</w:t>
      </w:r>
      <w:r w:rsidRPr="00F04288">
        <w:rPr>
          <w:lang w:val="ru-RU" w:bidi="he-IL"/>
        </w:rPr>
        <w:t>е</w:t>
      </w:r>
      <w:r w:rsidRPr="00F04288">
        <w:rPr>
          <w:lang w:val="ru-RU" w:bidi="he-IL"/>
        </w:rPr>
        <w:t>ния изучаемого явления в попытке отделить его от всех прочих существующих в</w:t>
      </w:r>
      <w:r w:rsidRPr="00F04288">
        <w:rPr>
          <w:lang w:val="ru-RU" w:bidi="he-IL"/>
        </w:rPr>
        <w:t>е</w:t>
      </w:r>
      <w:r w:rsidRPr="00F04288">
        <w:rPr>
          <w:lang w:val="ru-RU" w:bidi="he-IL"/>
        </w:rPr>
        <w:t>щей и событий. Для этого использу</w:t>
      </w:r>
      <w:r w:rsidR="00CA7B85" w:rsidRPr="00F04288">
        <w:rPr>
          <w:lang w:val="ru-RU" w:bidi="he-IL"/>
        </w:rPr>
        <w:t>е</w:t>
      </w:r>
      <w:r>
        <w:rPr>
          <w:lang w:val="ru-RU" w:bidi="he-IL"/>
        </w:rPr>
        <w:t>тся ряд ярких и бросающихся в глаза пр</w:t>
      </w:r>
      <w:r>
        <w:rPr>
          <w:lang w:val="ru-RU" w:bidi="he-IL"/>
        </w:rPr>
        <w:t>и</w:t>
      </w:r>
      <w:r>
        <w:rPr>
          <w:lang w:val="ru-RU" w:bidi="he-IL"/>
        </w:rPr>
        <w:t>знаков денотата, которые проявляются и впоследствии при его дальнейшем описании. Наряду с именем, такое предварительное определение не</w:t>
      </w:r>
      <w:r w:rsidRPr="000B5A28">
        <w:rPr>
          <w:lang w:val="ru-RU" w:bidi="he-IL"/>
        </w:rPr>
        <w:t xml:space="preserve"> </w:t>
      </w:r>
      <w:r>
        <w:rPr>
          <w:lang w:val="ru-RU" w:bidi="he-IL"/>
        </w:rPr>
        <w:t>имеет ц</w:t>
      </w:r>
      <w:r>
        <w:rPr>
          <w:lang w:val="ru-RU" w:bidi="he-IL"/>
        </w:rPr>
        <w:t>е</w:t>
      </w:r>
      <w:r>
        <w:rPr>
          <w:lang w:val="ru-RU" w:bidi="he-IL"/>
        </w:rPr>
        <w:t>лью вывести окончательное суждение об обсуждаемом явл</w:t>
      </w:r>
      <w:r>
        <w:rPr>
          <w:lang w:val="ru-RU" w:bidi="he-IL"/>
        </w:rPr>
        <w:t>е</w:t>
      </w:r>
      <w:r>
        <w:rPr>
          <w:lang w:val="ru-RU" w:bidi="he-IL"/>
        </w:rPr>
        <w:t>нии, оно просто хочет придать ему устойчивость при последующем его изуч</w:t>
      </w:r>
      <w:r>
        <w:rPr>
          <w:lang w:val="ru-RU" w:bidi="he-IL"/>
        </w:rPr>
        <w:t>е</w:t>
      </w:r>
      <w:r>
        <w:rPr>
          <w:lang w:val="ru-RU" w:bidi="he-IL"/>
        </w:rPr>
        <w:t xml:space="preserve">нии и обсуждении. Я хочу подчеркнуть тот факт, что для одного и того же объекта рассмотрения могут быть предложены несколько определений, как предварительное, так и добавочные к нему, проникающие все глубже в суть изучаемого явления. </w:t>
      </w:r>
    </w:p>
    <w:p w:rsidR="004F45C3" w:rsidRPr="00502B51" w:rsidRDefault="004F45C3" w:rsidP="0085521C">
      <w:pPr>
        <w:tabs>
          <w:tab w:val="left" w:pos="9000"/>
        </w:tabs>
        <w:spacing w:before="0" w:after="0"/>
        <w:ind w:left="0" w:right="0" w:firstLine="540"/>
        <w:jc w:val="both"/>
        <w:rPr>
          <w:lang w:bidi="he-IL"/>
        </w:rPr>
      </w:pPr>
      <w:r>
        <w:rPr>
          <w:lang w:val="ru-RU" w:bidi="he-IL"/>
        </w:rPr>
        <w:t xml:space="preserve">Это последнее обстоятельство вполне согласуется с высказываниями Аристотеля, который столь много внимания обращал на выделение </w:t>
      </w:r>
      <w:r>
        <w:rPr>
          <w:i/>
          <w:iCs/>
          <w:lang w:val="ru-RU" w:bidi="he-IL"/>
        </w:rPr>
        <w:t>разли</w:t>
      </w:r>
      <w:r>
        <w:rPr>
          <w:i/>
          <w:iCs/>
          <w:lang w:val="ru-RU" w:bidi="he-IL"/>
        </w:rPr>
        <w:t>ч</w:t>
      </w:r>
      <w:r>
        <w:rPr>
          <w:i/>
          <w:iCs/>
          <w:lang w:val="ru-RU" w:bidi="he-IL"/>
        </w:rPr>
        <w:t>ных определений</w:t>
      </w:r>
      <w:r>
        <w:rPr>
          <w:lang w:val="ru-RU" w:bidi="he-IL"/>
        </w:rPr>
        <w:t>. В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книге</w:t>
      </w:r>
      <w:r w:rsidRPr="00EA1264">
        <w:rPr>
          <w:lang w:bidi="he-IL"/>
        </w:rPr>
        <w:t xml:space="preserve"> “</w:t>
      </w:r>
      <w:r>
        <w:rPr>
          <w:lang w:val="ru-RU" w:bidi="he-IL"/>
        </w:rPr>
        <w:t>Аристотель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об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определениях</w:t>
      </w:r>
      <w:r w:rsidRPr="00EA1264">
        <w:rPr>
          <w:lang w:bidi="he-IL"/>
        </w:rPr>
        <w:t xml:space="preserve">” (2007) </w:t>
      </w:r>
      <w:r>
        <w:rPr>
          <w:lang w:val="ru-RU" w:bidi="he-IL"/>
        </w:rPr>
        <w:t>мы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находим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сл</w:t>
      </w:r>
      <w:r>
        <w:rPr>
          <w:lang w:val="ru-RU" w:bidi="he-IL"/>
        </w:rPr>
        <w:t>е</w:t>
      </w:r>
      <w:r>
        <w:rPr>
          <w:lang w:val="ru-RU" w:bidi="he-IL"/>
        </w:rPr>
        <w:t>дующее</w:t>
      </w:r>
      <w:r w:rsidRPr="00EA1264">
        <w:rPr>
          <w:lang w:bidi="he-IL"/>
        </w:rPr>
        <w:t xml:space="preserve"> </w:t>
      </w:r>
      <w:r>
        <w:rPr>
          <w:lang w:val="ru-RU" w:bidi="he-IL"/>
        </w:rPr>
        <w:t>замечание</w:t>
      </w:r>
      <w:r w:rsidRPr="00EA1264">
        <w:rPr>
          <w:lang w:bidi="he-IL"/>
        </w:rPr>
        <w:t xml:space="preserve">: «… </w:t>
      </w:r>
      <w:r>
        <w:rPr>
          <w:lang w:bidi="he-IL"/>
        </w:rPr>
        <w:t>Aristotle</w:t>
      </w:r>
      <w:r w:rsidRPr="00EA1264">
        <w:rPr>
          <w:lang w:bidi="he-IL"/>
        </w:rPr>
        <w:t xml:space="preserve"> </w:t>
      </w:r>
      <w:r>
        <w:rPr>
          <w:lang w:bidi="he-IL"/>
        </w:rPr>
        <w:t>is</w:t>
      </w:r>
      <w:r w:rsidRPr="00EA1264">
        <w:rPr>
          <w:lang w:bidi="he-IL"/>
        </w:rPr>
        <w:t xml:space="preserve"> </w:t>
      </w:r>
      <w:r>
        <w:rPr>
          <w:lang w:bidi="he-IL"/>
        </w:rPr>
        <w:t>most</w:t>
      </w:r>
      <w:r w:rsidRPr="00EA1264">
        <w:rPr>
          <w:lang w:bidi="he-IL"/>
        </w:rPr>
        <w:t xml:space="preserve"> </w:t>
      </w:r>
      <w:r>
        <w:rPr>
          <w:lang w:bidi="he-IL"/>
        </w:rPr>
        <w:t>fundamentally</w:t>
      </w:r>
      <w:r w:rsidRPr="00EA1264">
        <w:rPr>
          <w:lang w:bidi="he-IL"/>
        </w:rPr>
        <w:t xml:space="preserve"> </w:t>
      </w:r>
      <w:r>
        <w:rPr>
          <w:lang w:bidi="he-IL"/>
        </w:rPr>
        <w:t>interested</w:t>
      </w:r>
      <w:r w:rsidRPr="00EA1264">
        <w:rPr>
          <w:lang w:bidi="he-IL"/>
        </w:rPr>
        <w:t xml:space="preserve"> </w:t>
      </w:r>
      <w:r>
        <w:rPr>
          <w:lang w:bidi="he-IL"/>
        </w:rPr>
        <w:t>in</w:t>
      </w:r>
      <w:r w:rsidRPr="00EA1264">
        <w:rPr>
          <w:lang w:bidi="he-IL"/>
        </w:rPr>
        <w:t xml:space="preserve"> </w:t>
      </w:r>
      <w:r>
        <w:rPr>
          <w:lang w:bidi="he-IL"/>
        </w:rPr>
        <w:t>a</w:t>
      </w:r>
      <w:r w:rsidRPr="00EA1264">
        <w:rPr>
          <w:lang w:bidi="he-IL"/>
        </w:rPr>
        <w:t xml:space="preserve"> </w:t>
      </w:r>
      <w:r>
        <w:rPr>
          <w:lang w:bidi="he-IL"/>
        </w:rPr>
        <w:t>partic</w:t>
      </w:r>
      <w:r>
        <w:rPr>
          <w:lang w:bidi="he-IL"/>
        </w:rPr>
        <w:t>u</w:t>
      </w:r>
      <w:r>
        <w:rPr>
          <w:lang w:bidi="he-IL"/>
        </w:rPr>
        <w:t xml:space="preserve">late type of definition, </w:t>
      </w:r>
      <w:r>
        <w:rPr>
          <w:i/>
          <w:iCs/>
          <w:lang w:bidi="he-IL"/>
        </w:rPr>
        <w:t>immediate definition</w:t>
      </w:r>
      <w:r>
        <w:rPr>
          <w:lang w:bidi="he-IL"/>
        </w:rPr>
        <w:t>, which states the formal cause of a pa</w:t>
      </w:r>
      <w:r>
        <w:rPr>
          <w:lang w:bidi="he-IL"/>
        </w:rPr>
        <w:t>r</w:t>
      </w:r>
      <w:r>
        <w:rPr>
          <w:lang w:bidi="he-IL"/>
        </w:rPr>
        <w:t>ticular sort of item… This</w:t>
      </w:r>
      <w:r w:rsidRPr="00502B51">
        <w:rPr>
          <w:lang w:bidi="he-IL"/>
        </w:rPr>
        <w:t xml:space="preserve"> </w:t>
      </w:r>
      <w:r>
        <w:rPr>
          <w:lang w:bidi="he-IL"/>
        </w:rPr>
        <w:t>is</w:t>
      </w:r>
      <w:r w:rsidRPr="00502B51">
        <w:rPr>
          <w:lang w:bidi="he-IL"/>
        </w:rPr>
        <w:t xml:space="preserve"> </w:t>
      </w:r>
      <w:r>
        <w:rPr>
          <w:lang w:bidi="he-IL"/>
        </w:rPr>
        <w:t>the</w:t>
      </w:r>
      <w:r w:rsidRPr="00502B51">
        <w:rPr>
          <w:lang w:bidi="he-IL"/>
        </w:rPr>
        <w:t xml:space="preserve"> </w:t>
      </w:r>
      <w:r>
        <w:rPr>
          <w:lang w:bidi="he-IL"/>
        </w:rPr>
        <w:t>sort</w:t>
      </w:r>
      <w:r w:rsidRPr="00502B51">
        <w:rPr>
          <w:lang w:bidi="he-IL"/>
        </w:rPr>
        <w:t xml:space="preserve"> </w:t>
      </w:r>
      <w:r>
        <w:rPr>
          <w:lang w:bidi="he-IL"/>
        </w:rPr>
        <w:t>of</w:t>
      </w:r>
      <w:r w:rsidRPr="00502B51">
        <w:rPr>
          <w:lang w:bidi="he-IL"/>
        </w:rPr>
        <w:t xml:space="preserve"> </w:t>
      </w:r>
      <w:r>
        <w:rPr>
          <w:lang w:bidi="he-IL"/>
        </w:rPr>
        <w:t>definition</w:t>
      </w:r>
      <w:r w:rsidRPr="00502B51">
        <w:rPr>
          <w:lang w:bidi="he-IL"/>
        </w:rPr>
        <w:t xml:space="preserve"> </w:t>
      </w:r>
      <w:r>
        <w:rPr>
          <w:lang w:bidi="he-IL"/>
        </w:rPr>
        <w:t xml:space="preserve">Aristotle discusses in the </w:t>
      </w:r>
      <w:r>
        <w:rPr>
          <w:i/>
          <w:iCs/>
          <w:lang w:bidi="he-IL"/>
        </w:rPr>
        <w:t>Met</w:t>
      </w:r>
      <w:r>
        <w:rPr>
          <w:i/>
          <w:iCs/>
          <w:lang w:bidi="he-IL"/>
        </w:rPr>
        <w:t>a</w:t>
      </w:r>
      <w:r>
        <w:rPr>
          <w:i/>
          <w:iCs/>
          <w:lang w:bidi="he-IL"/>
        </w:rPr>
        <w:t>physics</w:t>
      </w:r>
      <w:r>
        <w:rPr>
          <w:lang w:bidi="he-IL"/>
        </w:rPr>
        <w:t xml:space="preserve"> that he presumes will serve as the foundation of demonstrative science; and</w:t>
      </w:r>
      <w:r w:rsidRPr="00502B51">
        <w:rPr>
          <w:lang w:bidi="he-IL"/>
        </w:rPr>
        <w:t xml:space="preserve"> </w:t>
      </w:r>
      <w:r>
        <w:rPr>
          <w:lang w:bidi="he-IL"/>
        </w:rPr>
        <w:t xml:space="preserve">that is why it </w:t>
      </w:r>
      <w:r>
        <w:rPr>
          <w:lang w:bidi="he-IL"/>
        </w:rPr>
        <w:lastRenderedPageBreak/>
        <w:t>is of primary interest. Immediate definition has to be understood in contrast with ot</w:t>
      </w:r>
      <w:r>
        <w:rPr>
          <w:lang w:bidi="he-IL"/>
        </w:rPr>
        <w:t>h</w:t>
      </w:r>
      <w:r>
        <w:rPr>
          <w:lang w:bidi="he-IL"/>
        </w:rPr>
        <w:t>er kinds of definition</w:t>
      </w:r>
      <w:r w:rsidRPr="00502B51">
        <w:rPr>
          <w:lang w:bidi="he-IL"/>
        </w:rPr>
        <w:t>»</w:t>
      </w:r>
      <w:r w:rsidR="0085521C">
        <w:rPr>
          <w:rStyle w:val="FootnoteReference"/>
          <w:lang w:bidi="he-IL"/>
        </w:rPr>
        <w:footnoteReference w:id="2"/>
      </w:r>
      <w:r w:rsidRPr="00502B51">
        <w:rPr>
          <w:lang w:bidi="he-IL"/>
        </w:rPr>
        <w:t xml:space="preserve">. </w:t>
      </w:r>
    </w:p>
    <w:p w:rsidR="004F45C3" w:rsidRPr="00D90699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bidi="he-IL"/>
        </w:rPr>
      </w:pPr>
      <w:r>
        <w:rPr>
          <w:lang w:val="ru-RU" w:bidi="he-IL"/>
        </w:rPr>
        <w:t>Стало быть, с помощью имени собственного и фундаментального опред</w:t>
      </w:r>
      <w:r>
        <w:rPr>
          <w:lang w:val="ru-RU" w:bidi="he-IL"/>
        </w:rPr>
        <w:t>е</w:t>
      </w:r>
      <w:r>
        <w:rPr>
          <w:lang w:val="ru-RU" w:bidi="he-IL"/>
        </w:rPr>
        <w:t>ления мы одновременно выделяем некий предмет, о чем говорит принятое в сегодняшней семиотике определение, и оставляем за собой право вновь во</w:t>
      </w:r>
      <w:r>
        <w:rPr>
          <w:lang w:val="ru-RU" w:bidi="he-IL"/>
        </w:rPr>
        <w:t>з</w:t>
      </w:r>
      <w:r>
        <w:rPr>
          <w:lang w:val="ru-RU" w:bidi="he-IL"/>
        </w:rPr>
        <w:t xml:space="preserve">вращаться к уже данному определению, каждый раз уточняя его в связи с вновь возникшими обстоятельствами. </w:t>
      </w:r>
      <w:r>
        <w:rPr>
          <w:i/>
          <w:iCs/>
          <w:lang w:val="ru-RU" w:bidi="he-IL"/>
        </w:rPr>
        <w:t>Таким образом, м</w:t>
      </w:r>
      <w:r w:rsidRPr="00281B9B">
        <w:rPr>
          <w:i/>
          <w:iCs/>
          <w:lang w:val="ru-RU" w:bidi="he-IL"/>
        </w:rPr>
        <w:t>ы одновременно выд</w:t>
      </w:r>
      <w:r w:rsidRPr="00281B9B">
        <w:rPr>
          <w:i/>
          <w:iCs/>
          <w:lang w:val="ru-RU" w:bidi="he-IL"/>
        </w:rPr>
        <w:t>е</w:t>
      </w:r>
      <w:r w:rsidRPr="00281B9B">
        <w:rPr>
          <w:i/>
          <w:iCs/>
          <w:lang w:val="ru-RU" w:bidi="he-IL"/>
        </w:rPr>
        <w:t>ляем сущностное значение обозначаемого и его способность изменят</w:t>
      </w:r>
      <w:r w:rsidRPr="00281B9B">
        <w:rPr>
          <w:i/>
          <w:iCs/>
          <w:lang w:val="ru-RU" w:bidi="he-IL"/>
        </w:rPr>
        <w:t>ь</w:t>
      </w:r>
      <w:r w:rsidRPr="00281B9B">
        <w:rPr>
          <w:i/>
          <w:iCs/>
          <w:lang w:val="ru-RU" w:bidi="he-IL"/>
        </w:rPr>
        <w:t>ся, оставаясь самим собой.</w:t>
      </w:r>
      <w:r>
        <w:rPr>
          <w:lang w:val="ru-RU" w:bidi="he-IL"/>
        </w:rPr>
        <w:t xml:space="preserve"> Вот почему, например, в химии большинство элеме</w:t>
      </w:r>
      <w:r>
        <w:rPr>
          <w:lang w:val="ru-RU" w:bidi="he-IL"/>
        </w:rPr>
        <w:t>н</w:t>
      </w:r>
      <w:r>
        <w:rPr>
          <w:lang w:val="ru-RU" w:bidi="he-IL"/>
        </w:rPr>
        <w:t>тов имеют постоянно закрепленные за ними наименования, хотя на практике они выступают исключительно в виде изотопов. Вот почему в физике сущес</w:t>
      </w:r>
      <w:r>
        <w:rPr>
          <w:lang w:val="ru-RU" w:bidi="he-IL"/>
        </w:rPr>
        <w:t>т</w:t>
      </w:r>
      <w:r>
        <w:rPr>
          <w:lang w:val="ru-RU" w:bidi="he-IL"/>
        </w:rPr>
        <w:t>вует понятие массы тела, которое в практической жизни выражается в весовых единицах, изменяющихся при конкретных обстоятельствах измерения. Вот п</w:t>
      </w:r>
      <w:r>
        <w:rPr>
          <w:lang w:val="ru-RU" w:bidi="he-IL"/>
        </w:rPr>
        <w:t>о</w:t>
      </w:r>
      <w:r>
        <w:rPr>
          <w:lang w:val="ru-RU" w:bidi="he-IL"/>
        </w:rPr>
        <w:t>чему при обсуждении гуманитарных вопросов мы говорим об одних и тех же вещах по-разному, возвращаясь к ним снова и снова.</w:t>
      </w:r>
    </w:p>
    <w:p w:rsidR="004F45C3" w:rsidRDefault="004F45C3" w:rsidP="00F04288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С помощью различного рода знаков мы можем выделить, с одной стор</w:t>
      </w:r>
      <w:r>
        <w:rPr>
          <w:lang w:val="ru-RU" w:bidi="he-IL"/>
        </w:rPr>
        <w:t>о</w:t>
      </w:r>
      <w:r>
        <w:rPr>
          <w:lang w:val="ru-RU" w:bidi="he-IL"/>
        </w:rPr>
        <w:t>ны, их способность закрепить за обозначаемым объектом его непреходящую сущность (имя и фундаментальное определение), а затем, путем добавления все новых обозначений, обращаться к их модификациям и тран</w:t>
      </w:r>
      <w:r>
        <w:rPr>
          <w:lang w:val="ru-RU" w:bidi="he-IL"/>
        </w:rPr>
        <w:softHyphen/>
        <w:t>с</w:t>
      </w:r>
      <w:r>
        <w:rPr>
          <w:lang w:val="ru-RU" w:bidi="he-IL"/>
        </w:rPr>
        <w:softHyphen/>
      </w:r>
      <w:r>
        <w:rPr>
          <w:lang w:val="ru-RU" w:bidi="he-IL"/>
        </w:rPr>
        <w:softHyphen/>
      </w:r>
      <w:r>
        <w:rPr>
          <w:lang w:val="ru-RU" w:bidi="he-IL"/>
        </w:rPr>
        <w:softHyphen/>
        <w:t>фор</w:t>
      </w:r>
      <w:r>
        <w:rPr>
          <w:lang w:val="ru-RU" w:bidi="he-IL"/>
        </w:rPr>
        <w:softHyphen/>
        <w:t>мациям. Поэтому же я считаю правильным к существующему и принятому определ</w:t>
      </w:r>
      <w:r>
        <w:rPr>
          <w:lang w:val="ru-RU" w:bidi="he-IL"/>
        </w:rPr>
        <w:t>е</w:t>
      </w:r>
      <w:r>
        <w:rPr>
          <w:lang w:val="ru-RU" w:bidi="he-IL"/>
        </w:rPr>
        <w:t xml:space="preserve">нию добавить, что знак </w:t>
      </w:r>
      <w:r w:rsidRPr="006961F9">
        <w:rPr>
          <w:lang w:val="ru-RU" w:bidi="he-IL"/>
        </w:rPr>
        <w:t>никогда не может обозначить свой референт</w:t>
      </w:r>
      <w:r>
        <w:rPr>
          <w:lang w:val="ru-RU" w:bidi="he-IL"/>
        </w:rPr>
        <w:t xml:space="preserve"> </w:t>
      </w:r>
      <w:r w:rsidR="00D90699" w:rsidRPr="00F04288">
        <w:rPr>
          <w:lang w:val="ru-RU" w:bidi="he-IL"/>
        </w:rPr>
        <w:t>окончательно,</w:t>
      </w:r>
      <w:r w:rsidRPr="00F04288">
        <w:rPr>
          <w:lang w:val="ru-RU" w:bidi="he-IL"/>
        </w:rPr>
        <w:t xml:space="preserve"> и что он выражает только его смысл, ограниченный изменениями, происход</w:t>
      </w:r>
      <w:r w:rsidRPr="00F04288">
        <w:rPr>
          <w:lang w:val="ru-RU" w:bidi="he-IL"/>
        </w:rPr>
        <w:t>я</w:t>
      </w:r>
      <w:r w:rsidRPr="00F04288">
        <w:rPr>
          <w:lang w:val="ru-RU" w:bidi="he-IL"/>
        </w:rPr>
        <w:t>щими в самом референте,</w:t>
      </w:r>
      <w:r w:rsidR="00D90699" w:rsidRPr="00F04288">
        <w:rPr>
          <w:lang w:val="ru-RU" w:bidi="he-IL"/>
        </w:rPr>
        <w:t xml:space="preserve"> </w:t>
      </w:r>
      <w:r w:rsidRPr="00F04288">
        <w:rPr>
          <w:lang w:val="ru-RU" w:bidi="he-IL"/>
        </w:rPr>
        <w:t>обстоятельствами процесса обозначения</w:t>
      </w:r>
      <w:r w:rsidR="00F04288" w:rsidRPr="00F04288">
        <w:rPr>
          <w:lang w:val="ru-RU" w:bidi="he-IL"/>
        </w:rPr>
        <w:t xml:space="preserve"> </w:t>
      </w:r>
      <w:r w:rsidR="00D90699" w:rsidRPr="00F04288">
        <w:rPr>
          <w:lang w:val="ru-RU" w:bidi="he-IL"/>
        </w:rPr>
        <w:t>и</w:t>
      </w:r>
      <w:r w:rsidR="00D90699">
        <w:rPr>
          <w:lang w:val="ru-RU" w:bidi="he-IL"/>
        </w:rPr>
        <w:t xml:space="preserve"> </w:t>
      </w:r>
      <w:r>
        <w:rPr>
          <w:lang w:val="ru-RU" w:bidi="he-IL"/>
        </w:rPr>
        <w:t>характ</w:t>
      </w:r>
      <w:r>
        <w:rPr>
          <w:lang w:val="ru-RU" w:bidi="he-IL"/>
        </w:rPr>
        <w:t>е</w:t>
      </w:r>
      <w:r>
        <w:rPr>
          <w:lang w:val="ru-RU" w:bidi="he-IL"/>
        </w:rPr>
        <w:t xml:space="preserve">ром используемых знаков. </w:t>
      </w:r>
    </w:p>
    <w:p w:rsidR="00F003FC" w:rsidRDefault="004F45C3" w:rsidP="00F04288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В последней фразе я собрал вместе все причины, по которым мы возвр</w:t>
      </w:r>
      <w:r>
        <w:rPr>
          <w:lang w:val="ru-RU" w:bidi="he-IL"/>
        </w:rPr>
        <w:t>а</w:t>
      </w:r>
      <w:r>
        <w:rPr>
          <w:lang w:val="ru-RU" w:bidi="he-IL"/>
        </w:rPr>
        <w:t>щаемся к повторным обозначениям уже определенного в знаках объекта. Они распределяются по трем группам</w:t>
      </w:r>
      <w:r w:rsidRPr="00F04288">
        <w:rPr>
          <w:lang w:val="ru-RU" w:bidi="he-IL"/>
        </w:rPr>
        <w:t>:</w:t>
      </w:r>
      <w:r>
        <w:rPr>
          <w:lang w:val="ru-RU" w:bidi="he-IL"/>
        </w:rPr>
        <w:t xml:space="preserve"> а</w:t>
      </w:r>
      <w:r w:rsidR="00E86278">
        <w:rPr>
          <w:lang w:val="ru-RU" w:bidi="he-IL"/>
        </w:rPr>
        <w:t>)</w:t>
      </w:r>
      <w:r>
        <w:rPr>
          <w:lang w:val="ru-RU" w:bidi="he-IL"/>
        </w:rPr>
        <w:t xml:space="preserve"> все время приходится фиксировать изм</w:t>
      </w:r>
      <w:r>
        <w:rPr>
          <w:lang w:val="ru-RU" w:bidi="he-IL"/>
        </w:rPr>
        <w:t>е</w:t>
      </w:r>
      <w:r>
        <w:rPr>
          <w:lang w:val="ru-RU" w:bidi="he-IL"/>
        </w:rPr>
        <w:t>нения, происходящие в ранее обозначенном объекте; б</w:t>
      </w:r>
      <w:r w:rsidR="00E86278">
        <w:rPr>
          <w:lang w:val="ru-RU" w:bidi="he-IL"/>
        </w:rPr>
        <w:t>)</w:t>
      </w:r>
      <w:r>
        <w:rPr>
          <w:lang w:val="ru-RU" w:bidi="he-IL"/>
        </w:rPr>
        <w:t xml:space="preserve"> на данный процесс налагают свою печать обстоятельства обозначения; в</w:t>
      </w:r>
      <w:r w:rsidR="00E86278">
        <w:rPr>
          <w:lang w:val="ru-RU" w:bidi="he-IL"/>
        </w:rPr>
        <w:t>)</w:t>
      </w:r>
      <w:r>
        <w:rPr>
          <w:lang w:val="ru-RU" w:bidi="he-IL"/>
        </w:rPr>
        <w:t xml:space="preserve"> различные зн</w:t>
      </w:r>
      <w:r>
        <w:rPr>
          <w:lang w:val="ru-RU" w:bidi="he-IL"/>
        </w:rPr>
        <w:t>а</w:t>
      </w:r>
      <w:r>
        <w:rPr>
          <w:lang w:val="ru-RU" w:bidi="he-IL"/>
        </w:rPr>
        <w:t>ки дают нам возможность показать обозначаемое с разных сторон и с большей либо меньшей полнотой и глубиной.</w:t>
      </w:r>
    </w:p>
    <w:p w:rsidR="004F45C3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85521C" w:rsidRDefault="0085521C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Pr="009A4DBE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b/>
          <w:bCs/>
          <w:sz w:val="20"/>
          <w:szCs w:val="20"/>
          <w:lang w:val="ru-RU" w:bidi="he-IL"/>
        </w:rPr>
      </w:pPr>
      <w:r w:rsidRPr="009A4DBE">
        <w:rPr>
          <w:b/>
          <w:bCs/>
          <w:sz w:val="20"/>
          <w:szCs w:val="20"/>
          <w:lang w:val="ru-RU" w:bidi="he-IL"/>
        </w:rPr>
        <w:lastRenderedPageBreak/>
        <w:t xml:space="preserve">Изменения в обозначаемом </w:t>
      </w:r>
    </w:p>
    <w:p w:rsidR="00F003FC" w:rsidRDefault="00F003FC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p w:rsidR="004F45C3" w:rsidRDefault="004F45C3" w:rsidP="00994439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Нет смысла доказывать, что не существует неизменных вещей и явл</w:t>
      </w:r>
      <w:r>
        <w:rPr>
          <w:lang w:val="ru-RU" w:bidi="he-IL"/>
        </w:rPr>
        <w:t>е</w:t>
      </w:r>
      <w:r>
        <w:rPr>
          <w:lang w:val="ru-RU" w:bidi="he-IL"/>
        </w:rPr>
        <w:t>ний; они все изменяются либо в период своего существования и развития, либо п</w:t>
      </w:r>
      <w:r>
        <w:rPr>
          <w:lang w:val="ru-RU" w:bidi="he-IL"/>
        </w:rPr>
        <w:t>о</w:t>
      </w:r>
      <w:r>
        <w:rPr>
          <w:lang w:val="ru-RU" w:bidi="he-IL"/>
        </w:rPr>
        <w:t>сле гибели в различных их толкованиях. Речь идет о другом, о том, что бол</w:t>
      </w:r>
      <w:r>
        <w:rPr>
          <w:lang w:val="ru-RU" w:bidi="he-IL"/>
        </w:rPr>
        <w:t>ь</w:t>
      </w:r>
      <w:r>
        <w:rPr>
          <w:lang w:val="ru-RU" w:bidi="he-IL"/>
        </w:rPr>
        <w:t xml:space="preserve">шинство знаков обладают </w:t>
      </w:r>
      <w:r w:rsidRPr="00B42529">
        <w:rPr>
          <w:i/>
          <w:iCs/>
          <w:lang w:val="ru-RU" w:bidi="he-IL"/>
        </w:rPr>
        <w:t>дейктической природой</w:t>
      </w:r>
      <w:r>
        <w:rPr>
          <w:lang w:val="ru-RU" w:bidi="he-IL"/>
        </w:rPr>
        <w:t>. Я хочу сказать, что за и</w:t>
      </w:r>
      <w:r>
        <w:rPr>
          <w:lang w:val="ru-RU" w:bidi="he-IL"/>
        </w:rPr>
        <w:t>с</w:t>
      </w:r>
      <w:r>
        <w:rPr>
          <w:lang w:val="ru-RU" w:bidi="he-IL"/>
        </w:rPr>
        <w:t>ключением имени, присвоенном</w:t>
      </w:r>
      <w:r w:rsidR="005E5D4A" w:rsidRPr="00994439">
        <w:rPr>
          <w:lang w:val="ru-RU" w:bidi="he-IL"/>
        </w:rPr>
        <w:t>у</w:t>
      </w:r>
      <w:r>
        <w:rPr>
          <w:lang w:val="ru-RU" w:bidi="he-IL"/>
        </w:rPr>
        <w:t xml:space="preserve"> данному референту, и его фундаментал</w:t>
      </w:r>
      <w:r>
        <w:rPr>
          <w:lang w:val="ru-RU" w:bidi="he-IL"/>
        </w:rPr>
        <w:t>ь</w:t>
      </w:r>
      <w:r>
        <w:rPr>
          <w:lang w:val="ru-RU" w:bidi="he-IL"/>
        </w:rPr>
        <w:t>ного определения, все остальные знаки отражают лишь некоторую его часть, лишь какое-то конкретное наполнение на данный момент обозначения. Они отраж</w:t>
      </w:r>
      <w:r>
        <w:rPr>
          <w:lang w:val="ru-RU" w:bidi="he-IL"/>
        </w:rPr>
        <w:t>а</w:t>
      </w:r>
      <w:r>
        <w:rPr>
          <w:lang w:val="ru-RU" w:bidi="he-IL"/>
        </w:rPr>
        <w:t>ют то, что поддается отражению при данных обстоятельствах, либо то, что ч</w:t>
      </w:r>
      <w:r>
        <w:rPr>
          <w:lang w:val="ru-RU" w:bidi="he-IL"/>
        </w:rPr>
        <w:t>е</w:t>
      </w:r>
      <w:r>
        <w:rPr>
          <w:lang w:val="ru-RU" w:bidi="he-IL"/>
        </w:rPr>
        <w:t>ловек, наделяющий данный референт знаком, захочет выделить. Дейктическ</w:t>
      </w:r>
      <w:r>
        <w:rPr>
          <w:lang w:val="ru-RU" w:bidi="he-IL"/>
        </w:rPr>
        <w:t>и</w:t>
      </w:r>
      <w:r>
        <w:rPr>
          <w:lang w:val="ru-RU" w:bidi="he-IL"/>
        </w:rPr>
        <w:t>ми в лингвистике называются слова, который изменяют свой референт в ра</w:t>
      </w:r>
      <w:r>
        <w:rPr>
          <w:lang w:val="ru-RU" w:bidi="he-IL"/>
        </w:rPr>
        <w:t>з</w:t>
      </w:r>
      <w:r>
        <w:rPr>
          <w:lang w:val="ru-RU" w:bidi="he-IL"/>
        </w:rPr>
        <w:t>личных обстоятельствах общения. Например, личные местоимения суть дей</w:t>
      </w:r>
      <w:r>
        <w:rPr>
          <w:lang w:val="ru-RU" w:bidi="he-IL"/>
        </w:rPr>
        <w:t>к</w:t>
      </w:r>
      <w:r>
        <w:rPr>
          <w:lang w:val="ru-RU" w:bidi="he-IL"/>
        </w:rPr>
        <w:t xml:space="preserve">тические знаки. Разговаривая с кем-то, я называю себя </w:t>
      </w:r>
      <w:r w:rsidRPr="00DA01B1">
        <w:rPr>
          <w:lang w:val="ru-RU" w:bidi="he-IL"/>
        </w:rPr>
        <w:t>“</w:t>
      </w:r>
      <w:r>
        <w:rPr>
          <w:lang w:val="ru-RU" w:bidi="he-IL"/>
        </w:rPr>
        <w:t>я</w:t>
      </w:r>
      <w:r w:rsidRPr="00DA01B1">
        <w:rPr>
          <w:lang w:val="ru-RU" w:bidi="he-IL"/>
        </w:rPr>
        <w:t>”</w:t>
      </w:r>
      <w:r>
        <w:rPr>
          <w:lang w:val="ru-RU" w:bidi="he-IL"/>
        </w:rPr>
        <w:t>; а через мгновение мой собеседник произносит то же само</w:t>
      </w:r>
      <w:r w:rsidR="00E86278" w:rsidRPr="00994439">
        <w:rPr>
          <w:lang w:val="ru-RU" w:bidi="he-IL"/>
        </w:rPr>
        <w:t>е</w:t>
      </w:r>
      <w:r w:rsidRPr="00994439">
        <w:rPr>
          <w:lang w:val="ru-RU" w:bidi="he-IL"/>
        </w:rPr>
        <w:t xml:space="preserve"> слово, имея в виду свою персону. Оба участника разговора легко понимают друг друга, несмотря на </w:t>
      </w:r>
      <w:r w:rsidR="005E5D4A" w:rsidRPr="00994439">
        <w:rPr>
          <w:lang w:val="ru-RU" w:bidi="he-IL"/>
        </w:rPr>
        <w:t xml:space="preserve">смену физических координат </w:t>
      </w:r>
      <w:r w:rsidR="009E1D12" w:rsidRPr="00994439">
        <w:rPr>
          <w:lang w:val="ru-RU" w:bidi="he-IL"/>
        </w:rPr>
        <w:t xml:space="preserve">коммуникативного </w:t>
      </w:r>
      <w:r w:rsidR="005E5D4A" w:rsidRPr="00994439">
        <w:rPr>
          <w:lang w:val="ru-RU" w:bidi="he-IL"/>
        </w:rPr>
        <w:t>акта</w:t>
      </w:r>
      <w:r w:rsidR="00E86278">
        <w:rPr>
          <w:lang w:val="ru-RU" w:bidi="he-IL"/>
        </w:rPr>
        <w:t xml:space="preserve"> в х</w:t>
      </w:r>
      <w:r w:rsidR="00E86278">
        <w:rPr>
          <w:lang w:val="ru-RU" w:bidi="he-IL"/>
        </w:rPr>
        <w:t>о</w:t>
      </w:r>
      <w:r w:rsidR="00E86278">
        <w:rPr>
          <w:lang w:val="ru-RU" w:bidi="he-IL"/>
        </w:rPr>
        <w:t>де бесе</w:t>
      </w:r>
      <w:r w:rsidR="00881B91">
        <w:rPr>
          <w:lang w:val="ru-RU" w:bidi="he-IL"/>
        </w:rPr>
        <w:t>ды.</w:t>
      </w:r>
    </w:p>
    <w:p w:rsidR="004F45C3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  <w:r>
        <w:rPr>
          <w:lang w:val="ru-RU" w:bidi="he-IL"/>
        </w:rPr>
        <w:t>То же самое свойство я приписываю всем знакам за исключением тех, к</w:t>
      </w:r>
      <w:r>
        <w:rPr>
          <w:lang w:val="ru-RU" w:bidi="he-IL"/>
        </w:rPr>
        <w:t>о</w:t>
      </w:r>
      <w:r>
        <w:rPr>
          <w:lang w:val="ru-RU" w:bidi="he-IL"/>
        </w:rPr>
        <w:t>торые выражают трансцендентальные признаки своих денотатов. Даже они (имена собственные и фундаментальные определения)</w:t>
      </w:r>
      <w:r w:rsidRPr="00DA01B1">
        <w:rPr>
          <w:lang w:val="ru-RU" w:bidi="he-IL"/>
        </w:rPr>
        <w:t xml:space="preserve"> </w:t>
      </w:r>
      <w:r>
        <w:rPr>
          <w:lang w:val="ru-RU" w:bidi="he-IL"/>
        </w:rPr>
        <w:t>иногда изменяют св</w:t>
      </w:r>
      <w:r>
        <w:rPr>
          <w:lang w:val="ru-RU" w:bidi="he-IL"/>
        </w:rPr>
        <w:t>о</w:t>
      </w:r>
      <w:r>
        <w:rPr>
          <w:lang w:val="ru-RU" w:bidi="he-IL"/>
        </w:rPr>
        <w:t>им обозначаемым, хотя это происходит редко и представляет собой исключ</w:t>
      </w:r>
      <w:r>
        <w:rPr>
          <w:lang w:val="ru-RU" w:bidi="he-IL"/>
        </w:rPr>
        <w:t>е</w:t>
      </w:r>
      <w:r>
        <w:rPr>
          <w:lang w:val="ru-RU" w:bidi="he-IL"/>
        </w:rPr>
        <w:t>ние из правила. Семиотическая нагрузка имени и главного определения заключ</w:t>
      </w:r>
      <w:r>
        <w:rPr>
          <w:lang w:val="ru-RU" w:bidi="he-IL"/>
        </w:rPr>
        <w:t>а</w:t>
      </w:r>
      <w:r>
        <w:rPr>
          <w:lang w:val="ru-RU" w:bidi="he-IL"/>
        </w:rPr>
        <w:t>ется как раз в том, чтобы назвать основные и непреходящие свойства этих обозначаемых, отделяющие их от всех других существ и феноменов.</w:t>
      </w:r>
      <w:r w:rsidRPr="00BC1FE0">
        <w:rPr>
          <w:lang w:val="ru-RU" w:bidi="he-IL"/>
        </w:rPr>
        <w:t xml:space="preserve"> </w:t>
      </w:r>
      <w:r>
        <w:rPr>
          <w:lang w:val="ru-RU" w:bidi="he-IL"/>
        </w:rPr>
        <w:t>То же с</w:t>
      </w:r>
      <w:r>
        <w:rPr>
          <w:lang w:val="ru-RU" w:bidi="he-IL"/>
        </w:rPr>
        <w:t>а</w:t>
      </w:r>
      <w:r>
        <w:rPr>
          <w:lang w:val="ru-RU" w:bidi="he-IL"/>
        </w:rPr>
        <w:t xml:space="preserve">мое </w:t>
      </w:r>
      <w:r w:rsidRPr="00BC1FE0">
        <w:rPr>
          <w:lang w:val="ru-RU" w:bidi="he-IL"/>
        </w:rPr>
        <w:t>“</w:t>
      </w:r>
      <w:r>
        <w:rPr>
          <w:lang w:val="ru-RU" w:bidi="he-IL"/>
        </w:rPr>
        <w:t>я</w:t>
      </w:r>
      <w:r w:rsidRPr="00BC1FE0">
        <w:rPr>
          <w:lang w:val="ru-RU" w:bidi="he-IL"/>
        </w:rPr>
        <w:t>”</w:t>
      </w:r>
      <w:r>
        <w:rPr>
          <w:lang w:val="ru-RU" w:bidi="he-IL"/>
        </w:rPr>
        <w:t xml:space="preserve"> оказывается дейктическим не только в случае смены личности в пр</w:t>
      </w:r>
      <w:r>
        <w:rPr>
          <w:lang w:val="ru-RU" w:bidi="he-IL"/>
        </w:rPr>
        <w:t>о</w:t>
      </w:r>
      <w:r>
        <w:rPr>
          <w:lang w:val="ru-RU" w:bidi="he-IL"/>
        </w:rPr>
        <w:t>цессе разговора, но даже в отношении того же самого субъекта.</w:t>
      </w:r>
      <w:r w:rsidRPr="00BC1FE0">
        <w:rPr>
          <w:lang w:val="ru-RU" w:bidi="he-IL"/>
        </w:rPr>
        <w:t xml:space="preserve"> </w:t>
      </w:r>
      <w:r>
        <w:rPr>
          <w:lang w:val="ru-RU" w:bidi="he-IL"/>
        </w:rPr>
        <w:t>Для иллюс</w:t>
      </w:r>
      <w:r>
        <w:rPr>
          <w:lang w:val="ru-RU" w:bidi="he-IL"/>
        </w:rPr>
        <w:t>т</w:t>
      </w:r>
      <w:r>
        <w:rPr>
          <w:lang w:val="ru-RU" w:bidi="he-IL"/>
        </w:rPr>
        <w:t>рации я обращусь к стихотворению Владислава Ходасевича «</w:t>
      </w:r>
      <w:r>
        <w:rPr>
          <w:i/>
          <w:iCs/>
          <w:lang w:val="ru-RU" w:bidi="he-IL"/>
        </w:rPr>
        <w:t>Перед зерк</w:t>
      </w:r>
      <w:r>
        <w:rPr>
          <w:i/>
          <w:iCs/>
          <w:lang w:val="ru-RU" w:bidi="he-IL"/>
        </w:rPr>
        <w:t>а</w:t>
      </w:r>
      <w:r>
        <w:rPr>
          <w:i/>
          <w:iCs/>
          <w:lang w:val="ru-RU" w:bidi="he-IL"/>
        </w:rPr>
        <w:t>лом</w:t>
      </w:r>
      <w:r>
        <w:rPr>
          <w:lang w:val="ru-RU" w:bidi="he-IL"/>
        </w:rPr>
        <w:t>»: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«Я, я, я. Что за дикое слово!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Неужели вон тот – это я?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 xml:space="preserve">Разве мама любила такого, 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Желто-серого, полуседого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И всезнающего, как змея?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 xml:space="preserve">Разве мальчик, в Останкине летом 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Танцевавший на дачных балах, –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Это я, тот, кто каждым ответом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Желторотым внушает поэтам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Отвращение, злобу и страх?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Разве тот, кто в полночные споры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 xml:space="preserve">Всю мальчишечью вкладывал прыть, – 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Это я, тот же самый, который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t>На трагические разговоры</w:t>
      </w:r>
    </w:p>
    <w:p w:rsidR="004F45C3" w:rsidRDefault="004F45C3" w:rsidP="004308DB">
      <w:pPr>
        <w:spacing w:before="0" w:after="0"/>
        <w:ind w:left="0" w:right="0" w:firstLine="2640"/>
        <w:jc w:val="both"/>
        <w:rPr>
          <w:lang w:val="ru-RU"/>
        </w:rPr>
      </w:pPr>
      <w:r>
        <w:rPr>
          <w:lang w:val="ru-RU"/>
        </w:rPr>
        <w:lastRenderedPageBreak/>
        <w:t xml:space="preserve">Научился молчать и шутить?... » </w:t>
      </w:r>
    </w:p>
    <w:p w:rsidR="006E1A42" w:rsidRDefault="006E1A42" w:rsidP="004308DB">
      <w:pPr>
        <w:spacing w:before="0" w:after="0"/>
        <w:ind w:left="0" w:right="0" w:firstLine="396"/>
        <w:jc w:val="both"/>
        <w:rPr>
          <w:lang w:val="ru-RU"/>
        </w:rPr>
      </w:pPr>
    </w:p>
    <w:p w:rsidR="004F45C3" w:rsidRDefault="004F45C3" w:rsidP="004308DB">
      <w:pPr>
        <w:spacing w:before="0" w:after="0"/>
        <w:ind w:left="0" w:right="0" w:firstLine="396"/>
        <w:jc w:val="both"/>
        <w:rPr>
          <w:lang w:val="ru-RU"/>
        </w:rPr>
      </w:pPr>
      <w:r>
        <w:rPr>
          <w:lang w:val="ru-RU"/>
        </w:rPr>
        <w:t xml:space="preserve">Данный отрывок очень четко выделяет дейктическую природу слова </w:t>
      </w:r>
      <w:r w:rsidRPr="00193201">
        <w:rPr>
          <w:lang w:val="ru-RU"/>
        </w:rPr>
        <w:t>“</w:t>
      </w:r>
      <w:r>
        <w:rPr>
          <w:lang w:val="ru-RU"/>
        </w:rPr>
        <w:t>я</w:t>
      </w:r>
      <w:r w:rsidRPr="00193201">
        <w:rPr>
          <w:lang w:val="ru-RU"/>
        </w:rPr>
        <w:t>”</w:t>
      </w:r>
      <w:r>
        <w:rPr>
          <w:lang w:val="ru-RU"/>
        </w:rPr>
        <w:t xml:space="preserve"> по отношению к своему референту: оно игнорирует происходящие в нем измен</w:t>
      </w:r>
      <w:r>
        <w:rPr>
          <w:lang w:val="ru-RU"/>
        </w:rPr>
        <w:t>е</w:t>
      </w:r>
      <w:r>
        <w:rPr>
          <w:lang w:val="ru-RU"/>
        </w:rPr>
        <w:t xml:space="preserve">ния и подчеркивает лишь </w:t>
      </w:r>
      <w:r>
        <w:rPr>
          <w:lang w:val="ru-RU" w:bidi="he-IL"/>
        </w:rPr>
        <w:t>его трансцендентальную</w:t>
      </w:r>
      <w:r>
        <w:rPr>
          <w:lang w:val="ru-RU"/>
        </w:rPr>
        <w:t xml:space="preserve"> сущность. Если мы все же хотим отнестись к этим изменениям, мы обращаемся к другим знакам либо к добавочному описанию того же самого знака. Например, мы можем обратиться к фотографии, которая очень наглядно выразит происходящие перемены в н</w:t>
      </w:r>
      <w:r>
        <w:rPr>
          <w:lang w:val="ru-RU"/>
        </w:rPr>
        <w:t>а</w:t>
      </w:r>
      <w:r>
        <w:rPr>
          <w:lang w:val="ru-RU"/>
        </w:rPr>
        <w:t>шем внешнем облике и еще кое-что внутри нас. Мы можем прибавить к испол</w:t>
      </w:r>
      <w:r>
        <w:rPr>
          <w:lang w:val="ru-RU"/>
        </w:rPr>
        <w:t>ь</w:t>
      </w:r>
      <w:r>
        <w:rPr>
          <w:lang w:val="ru-RU"/>
        </w:rPr>
        <w:t>зованному слову какие-либо иные определители, чем мы постоянно пользуе</w:t>
      </w:r>
      <w:r>
        <w:rPr>
          <w:lang w:val="ru-RU"/>
        </w:rPr>
        <w:t>м</w:t>
      </w:r>
      <w:r>
        <w:rPr>
          <w:lang w:val="ru-RU"/>
        </w:rPr>
        <w:t>ся в наших пояснениях. Наконец, мы можем использ</w:t>
      </w:r>
      <w:r>
        <w:rPr>
          <w:lang w:val="ru-RU"/>
        </w:rPr>
        <w:t>о</w:t>
      </w:r>
      <w:r>
        <w:rPr>
          <w:lang w:val="ru-RU"/>
        </w:rPr>
        <w:t>вать другой знак, который выразит более глубокие характеристики рефере</w:t>
      </w:r>
      <w:r>
        <w:rPr>
          <w:lang w:val="ru-RU"/>
        </w:rPr>
        <w:t>н</w:t>
      </w:r>
      <w:r>
        <w:rPr>
          <w:lang w:val="ru-RU"/>
        </w:rPr>
        <w:t>та, о чем я буду писать ниже.</w:t>
      </w:r>
    </w:p>
    <w:p w:rsidR="00F47C0A" w:rsidRDefault="00F47C0A" w:rsidP="004308DB">
      <w:pPr>
        <w:spacing w:before="0" w:after="0"/>
        <w:ind w:left="0" w:right="0" w:firstLine="396"/>
        <w:jc w:val="both"/>
        <w:rPr>
          <w:lang w:val="ru-RU"/>
        </w:rPr>
      </w:pPr>
    </w:p>
    <w:p w:rsidR="004F45C3" w:rsidRPr="00E32AF9" w:rsidRDefault="004F45C3" w:rsidP="004308DB">
      <w:pPr>
        <w:spacing w:before="0" w:after="0"/>
        <w:ind w:left="0" w:right="0" w:firstLine="396"/>
        <w:jc w:val="both"/>
        <w:rPr>
          <w:b/>
          <w:bCs/>
          <w:sz w:val="20"/>
          <w:szCs w:val="20"/>
          <w:lang w:val="ru-RU"/>
        </w:rPr>
      </w:pPr>
      <w:r w:rsidRPr="00E32AF9">
        <w:rPr>
          <w:b/>
          <w:bCs/>
          <w:sz w:val="20"/>
          <w:szCs w:val="20"/>
          <w:lang w:val="ru-RU"/>
        </w:rPr>
        <w:t>Влияние различных обстоятельств обозначения</w:t>
      </w:r>
    </w:p>
    <w:p w:rsidR="006E1A42" w:rsidRDefault="006E1A42" w:rsidP="004308DB">
      <w:pPr>
        <w:spacing w:before="0" w:after="0"/>
        <w:ind w:left="0" w:right="0" w:firstLine="396"/>
        <w:jc w:val="both"/>
        <w:rPr>
          <w:lang w:val="ru-RU"/>
        </w:rPr>
      </w:pPr>
    </w:p>
    <w:p w:rsidR="002A59F9" w:rsidRDefault="004F45C3" w:rsidP="004308DB">
      <w:pPr>
        <w:spacing w:before="0" w:after="0"/>
        <w:ind w:left="0" w:right="0" w:firstLine="396"/>
        <w:jc w:val="both"/>
        <w:rPr>
          <w:lang w:val="ru-RU"/>
        </w:rPr>
      </w:pPr>
      <w:r>
        <w:rPr>
          <w:lang w:val="ru-RU"/>
        </w:rPr>
        <w:t xml:space="preserve">Их много. Прежде всего, следует выделить </w:t>
      </w:r>
      <w:r w:rsidRPr="00164916">
        <w:rPr>
          <w:i/>
          <w:iCs/>
          <w:lang w:val="ru-RU"/>
        </w:rPr>
        <w:t>условия</w:t>
      </w:r>
      <w:r>
        <w:rPr>
          <w:i/>
          <w:iCs/>
          <w:lang w:val="ru-RU"/>
        </w:rPr>
        <w:t>, позволяющие</w:t>
      </w:r>
      <w:r w:rsidRPr="0016491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вос</w:t>
      </w:r>
      <w:r w:rsidRPr="00164916">
        <w:rPr>
          <w:i/>
          <w:iCs/>
          <w:lang w:val="ru-RU"/>
        </w:rPr>
        <w:t>пол</w:t>
      </w:r>
      <w:r w:rsidRPr="00164916">
        <w:rPr>
          <w:i/>
          <w:iCs/>
          <w:lang w:val="ru-RU"/>
        </w:rPr>
        <w:t>ь</w:t>
      </w:r>
      <w:r w:rsidRPr="00164916">
        <w:rPr>
          <w:i/>
          <w:iCs/>
          <w:lang w:val="ru-RU"/>
        </w:rPr>
        <w:t>зоваться знаками, которые имеются в нашем распоряжении</w:t>
      </w:r>
      <w:r>
        <w:rPr>
          <w:lang w:val="ru-RU"/>
        </w:rPr>
        <w:t>. Скажем, я встречаюсь с человеком, не понимающим русского языка, тогда как я не знаю его языка. Мне приходимся прибегать к языку-посреднику, который зн</w:t>
      </w:r>
      <w:r>
        <w:rPr>
          <w:lang w:val="ru-RU"/>
        </w:rPr>
        <w:t>а</w:t>
      </w:r>
      <w:r>
        <w:rPr>
          <w:lang w:val="ru-RU"/>
        </w:rPr>
        <w:t>ком нам обоим, либо я прибегаю к жестам или к каким-то иным методам о</w:t>
      </w:r>
      <w:r>
        <w:rPr>
          <w:lang w:val="ru-RU"/>
        </w:rPr>
        <w:t>б</w:t>
      </w:r>
      <w:r>
        <w:rPr>
          <w:lang w:val="ru-RU"/>
        </w:rPr>
        <w:t>щения. Пока не был изобретен микроскоп, люди ничего не знали о микроо</w:t>
      </w:r>
      <w:r>
        <w:rPr>
          <w:lang w:val="ru-RU"/>
        </w:rPr>
        <w:t>р</w:t>
      </w:r>
      <w:r>
        <w:rPr>
          <w:lang w:val="ru-RU"/>
        </w:rPr>
        <w:t>ганизмах. После изобретения микроскопа Антони Левенгуком (1632 – 1723) он постоянно с</w:t>
      </w:r>
      <w:r>
        <w:rPr>
          <w:lang w:val="ru-RU"/>
        </w:rPr>
        <w:t>о</w:t>
      </w:r>
      <w:r>
        <w:rPr>
          <w:lang w:val="ru-RU"/>
        </w:rPr>
        <w:t>вершенствовался; а мы получали дополнительные сведения о микромире, что позволяло нам судить о новых и новых объектах. Даже сегодня, когда сущес</w:t>
      </w:r>
      <w:r>
        <w:rPr>
          <w:lang w:val="ru-RU"/>
        </w:rPr>
        <w:t>т</w:t>
      </w:r>
      <w:r>
        <w:rPr>
          <w:lang w:val="ru-RU"/>
        </w:rPr>
        <w:t>вуют весьма усовершенствованные приборы, в обычных условиях мы лишены возможности увидеть возбудителей многочисленных болезней, и для этого приходится обраща</w:t>
      </w:r>
      <w:r w:rsidR="002A59F9">
        <w:rPr>
          <w:lang w:val="ru-RU"/>
        </w:rPr>
        <w:t>ться в специальные лаборатории.</w:t>
      </w:r>
    </w:p>
    <w:p w:rsidR="004F45C3" w:rsidRDefault="004F45C3" w:rsidP="002A59F9">
      <w:pPr>
        <w:spacing w:before="0" w:after="0"/>
        <w:ind w:left="0" w:right="0" w:firstLine="396"/>
        <w:jc w:val="both"/>
        <w:rPr>
          <w:lang w:val="ru-RU"/>
        </w:rPr>
      </w:pPr>
      <w:r w:rsidRPr="00B520D5">
        <w:rPr>
          <w:lang w:val="ru-RU"/>
        </w:rPr>
        <w:t>В заточении иногда нет возможности пользоваться письменными прина</w:t>
      </w:r>
      <w:r w:rsidRPr="00B520D5">
        <w:rPr>
          <w:lang w:val="ru-RU"/>
        </w:rPr>
        <w:t>д</w:t>
      </w:r>
      <w:r w:rsidRPr="00B520D5">
        <w:rPr>
          <w:lang w:val="ru-RU"/>
        </w:rPr>
        <w:t>лежностями, и узники часто прибегают к самым разнообразным уловкам, чтобы передать сообщение: пишут кровью, прибегают к средствам, неизвестным т</w:t>
      </w:r>
      <w:r w:rsidRPr="00B520D5">
        <w:rPr>
          <w:lang w:val="ru-RU"/>
        </w:rPr>
        <w:t>ю</w:t>
      </w:r>
      <w:r w:rsidRPr="00B520D5">
        <w:rPr>
          <w:lang w:val="ru-RU"/>
        </w:rPr>
        <w:t>ремщикам, и т.п.</w:t>
      </w:r>
      <w:r w:rsidR="002A59F9">
        <w:rPr>
          <w:lang w:val="ru-RU"/>
        </w:rPr>
        <w:t xml:space="preserve"> </w:t>
      </w:r>
      <w:r>
        <w:rPr>
          <w:lang w:val="ru-RU"/>
        </w:rPr>
        <w:t>Речь идет не только о способах передачи знаков. Человечес</w:t>
      </w:r>
      <w:r>
        <w:rPr>
          <w:lang w:val="ru-RU"/>
        </w:rPr>
        <w:t>т</w:t>
      </w:r>
      <w:r>
        <w:rPr>
          <w:lang w:val="ru-RU"/>
        </w:rPr>
        <w:t>во постоянно заботится о создании новых кодов, которые бы предоставили д</w:t>
      </w:r>
      <w:r>
        <w:rPr>
          <w:lang w:val="ru-RU"/>
        </w:rPr>
        <w:t>о</w:t>
      </w:r>
      <w:r>
        <w:rPr>
          <w:lang w:val="ru-RU"/>
        </w:rPr>
        <w:t>полнительные возможности воспользоваться уже имею</w:t>
      </w:r>
      <w:r>
        <w:rPr>
          <w:lang w:val="ru-RU"/>
        </w:rPr>
        <w:softHyphen/>
        <w:t>щимися знаками. Пр</w:t>
      </w:r>
      <w:r>
        <w:rPr>
          <w:lang w:val="ru-RU"/>
        </w:rPr>
        <w:t>и</w:t>
      </w:r>
      <w:r>
        <w:rPr>
          <w:lang w:val="ru-RU"/>
        </w:rPr>
        <w:t>мером этому м</w:t>
      </w:r>
      <w:r>
        <w:rPr>
          <w:lang w:val="ru-RU"/>
        </w:rPr>
        <w:t>о</w:t>
      </w:r>
      <w:r>
        <w:rPr>
          <w:lang w:val="ru-RU"/>
        </w:rPr>
        <w:t>жет служить революция, которая происходит сегодня, в знаках для ориентации на местности. Я имею в виду новые географические изображ</w:t>
      </w:r>
      <w:r>
        <w:rPr>
          <w:lang w:val="ru-RU"/>
        </w:rPr>
        <w:t>е</w:t>
      </w:r>
      <w:r>
        <w:rPr>
          <w:lang w:val="ru-RU"/>
        </w:rPr>
        <w:t>ния земной поверхности, которые получаются с высоко летящих сам</w:t>
      </w:r>
      <w:r>
        <w:rPr>
          <w:lang w:val="ru-RU"/>
        </w:rPr>
        <w:t>о</w:t>
      </w:r>
      <w:r>
        <w:rPr>
          <w:lang w:val="ru-RU"/>
        </w:rPr>
        <w:t>летов и со спутников. Эти изображения поступают на электронные гаджеты, которые их перерабат</w:t>
      </w:r>
      <w:r>
        <w:rPr>
          <w:lang w:val="ru-RU"/>
        </w:rPr>
        <w:t>ы</w:t>
      </w:r>
      <w:r>
        <w:rPr>
          <w:lang w:val="ru-RU"/>
        </w:rPr>
        <w:t>вают и подают нам в  удобном для восприятия виде (например, на навигаторы). Новый способ ориентирования позволяет нам не обращаться к обычным картам местности, в которой мы находимся, а пользоваться карти</w:t>
      </w:r>
      <w:r>
        <w:rPr>
          <w:lang w:val="ru-RU"/>
        </w:rPr>
        <w:t>н</w:t>
      </w:r>
      <w:r>
        <w:rPr>
          <w:lang w:val="ru-RU"/>
        </w:rPr>
        <w:t>ками данной местности и с легкостью находить в ней дорогу. За несколько п</w:t>
      </w:r>
      <w:r>
        <w:rPr>
          <w:lang w:val="ru-RU"/>
        </w:rPr>
        <w:t>о</w:t>
      </w:r>
      <w:r>
        <w:rPr>
          <w:lang w:val="ru-RU"/>
        </w:rPr>
        <w:t>следних лет этот переворот в картографии заставил картографов пересмо</w:t>
      </w:r>
      <w:r>
        <w:rPr>
          <w:lang w:val="ru-RU"/>
        </w:rPr>
        <w:t>т</w:t>
      </w:r>
      <w:r>
        <w:rPr>
          <w:lang w:val="ru-RU"/>
        </w:rPr>
        <w:lastRenderedPageBreak/>
        <w:t>реть основные теоретические посылки и навыки своей профессии. В данном случае мы пол</w:t>
      </w:r>
      <w:r>
        <w:rPr>
          <w:lang w:val="ru-RU"/>
        </w:rPr>
        <w:t>у</w:t>
      </w:r>
      <w:r>
        <w:rPr>
          <w:lang w:val="ru-RU"/>
        </w:rPr>
        <w:t>чаем в качестве знаков обычные фотографии, от которых люди давно отказ</w:t>
      </w:r>
      <w:r>
        <w:rPr>
          <w:lang w:val="ru-RU"/>
        </w:rPr>
        <w:t>а</w:t>
      </w:r>
      <w:r>
        <w:rPr>
          <w:lang w:val="ru-RU"/>
        </w:rPr>
        <w:t>лись в пользу картографических условных изображений. И все это стало возможным за счет изменения точки, с которой происходит фотограф</w:t>
      </w:r>
      <w:r>
        <w:rPr>
          <w:lang w:val="ru-RU"/>
        </w:rPr>
        <w:t>и</w:t>
      </w:r>
      <w:r>
        <w:rPr>
          <w:lang w:val="ru-RU"/>
        </w:rPr>
        <w:t>рование. Дальность расстояния позволяет включить в поле обзора весь земной шар, из которого выделяется картинка места, где находится пользователь.</w:t>
      </w:r>
    </w:p>
    <w:p w:rsidR="004F45C3" w:rsidRDefault="004F45C3" w:rsidP="004308DB">
      <w:pPr>
        <w:spacing w:before="0" w:after="0"/>
        <w:ind w:left="0" w:right="0" w:firstLine="396"/>
        <w:jc w:val="both"/>
        <w:rPr>
          <w:lang w:val="ru-RU" w:bidi="he-IL"/>
        </w:rPr>
      </w:pPr>
      <w:r>
        <w:rPr>
          <w:lang w:val="ru-RU"/>
        </w:rPr>
        <w:t xml:space="preserve">Вторым важным условием избирательного обозначения знаками является </w:t>
      </w:r>
      <w:r w:rsidRPr="007D1722">
        <w:rPr>
          <w:i/>
          <w:iCs/>
          <w:lang w:val="ru-RU"/>
        </w:rPr>
        <w:t>умение максимально использовать все те знаковые возможности, к</w:t>
      </w:r>
      <w:r w:rsidRPr="007D1722">
        <w:rPr>
          <w:i/>
          <w:iCs/>
          <w:lang w:val="ru-RU"/>
        </w:rPr>
        <w:t>о</w:t>
      </w:r>
      <w:r w:rsidRPr="007D1722">
        <w:rPr>
          <w:i/>
          <w:iCs/>
          <w:lang w:val="ru-RU"/>
        </w:rPr>
        <w:t xml:space="preserve">торые уже </w:t>
      </w:r>
      <w:r>
        <w:rPr>
          <w:i/>
          <w:iCs/>
          <w:lang w:val="ru-RU"/>
        </w:rPr>
        <w:t>на</w:t>
      </w:r>
      <w:r w:rsidRPr="007D1722">
        <w:rPr>
          <w:i/>
          <w:iCs/>
          <w:lang w:val="ru-RU"/>
        </w:rPr>
        <w:t>работаны</w:t>
      </w:r>
      <w:r>
        <w:rPr>
          <w:i/>
          <w:iCs/>
          <w:lang w:val="ru-RU"/>
        </w:rPr>
        <w:t xml:space="preserve"> на практике</w:t>
      </w:r>
      <w:r>
        <w:rPr>
          <w:lang w:val="ru-RU"/>
        </w:rPr>
        <w:t>. Например, я пользуюсь компьютером уже не один десяток лет, но явно не использую всех предоставляемых мне знаковых вариантов. Мы пользуемся наработками, которые включают множество поте</w:t>
      </w:r>
      <w:r>
        <w:rPr>
          <w:lang w:val="ru-RU"/>
        </w:rPr>
        <w:t>н</w:t>
      </w:r>
      <w:r>
        <w:rPr>
          <w:lang w:val="ru-RU"/>
        </w:rPr>
        <w:t>циальных знаков, а актуализируем обычно лишь некоторые из них, обычно те, с которыми мы можем справиться. Все чаще и чаще семиотическое поле вкл</w:t>
      </w:r>
      <w:r>
        <w:rPr>
          <w:lang w:val="ru-RU"/>
        </w:rPr>
        <w:t>ю</w:t>
      </w:r>
      <w:r>
        <w:rPr>
          <w:lang w:val="ru-RU"/>
        </w:rPr>
        <w:t xml:space="preserve">чает в себя знаки в </w:t>
      </w:r>
      <w:r w:rsidRPr="00B51248">
        <w:rPr>
          <w:lang w:val="ru-RU"/>
        </w:rPr>
        <w:t>“</w:t>
      </w:r>
      <w:r>
        <w:rPr>
          <w:lang w:val="ru-RU"/>
        </w:rPr>
        <w:t>спящем состоянии</w:t>
      </w:r>
      <w:r w:rsidRPr="00B51248">
        <w:rPr>
          <w:lang w:val="ru-RU"/>
        </w:rPr>
        <w:t>”</w:t>
      </w:r>
      <w:r>
        <w:rPr>
          <w:lang w:val="ru-RU"/>
        </w:rPr>
        <w:t xml:space="preserve"> (я называю их потенциальными знак</w:t>
      </w:r>
      <w:r>
        <w:rPr>
          <w:lang w:val="ru-RU"/>
        </w:rPr>
        <w:t>а</w:t>
      </w:r>
      <w:r>
        <w:rPr>
          <w:lang w:val="ru-RU"/>
        </w:rPr>
        <w:t>ми), а мы вольны использовать только те из них, которые, как нам представл</w:t>
      </w:r>
      <w:r>
        <w:rPr>
          <w:lang w:val="ru-RU"/>
        </w:rPr>
        <w:t>я</w:t>
      </w:r>
      <w:r>
        <w:rPr>
          <w:lang w:val="ru-RU"/>
        </w:rPr>
        <w:t>ется, могут быть нам полезными. Часто при этом самые эффективные для нас знаки, имеющиеся в семиотической картине (интерфейсе), остаются нез</w:t>
      </w:r>
      <w:r>
        <w:rPr>
          <w:lang w:val="ru-RU" w:bidi="he-IL"/>
        </w:rPr>
        <w:t>ам</w:t>
      </w:r>
      <w:r>
        <w:rPr>
          <w:lang w:val="ru-RU" w:bidi="he-IL"/>
        </w:rPr>
        <w:t>е</w:t>
      </w:r>
      <w:r>
        <w:rPr>
          <w:lang w:val="ru-RU" w:bidi="he-IL"/>
        </w:rPr>
        <w:t>че</w:t>
      </w:r>
      <w:r>
        <w:rPr>
          <w:lang w:val="ru-RU"/>
        </w:rPr>
        <w:t xml:space="preserve">нными. </w:t>
      </w:r>
      <w:r>
        <w:rPr>
          <w:lang w:val="ru-RU" w:bidi="he-IL"/>
        </w:rPr>
        <w:t>Единственным рецептом повысить эффективность работы с той или иной системой знаков является подробное их изучение и приобретение нав</w:t>
      </w:r>
      <w:r>
        <w:rPr>
          <w:lang w:val="ru-RU" w:bidi="he-IL"/>
        </w:rPr>
        <w:t>ы</w:t>
      </w:r>
      <w:r>
        <w:rPr>
          <w:lang w:val="ru-RU" w:bidi="he-IL"/>
        </w:rPr>
        <w:t>ков работы с системой.</w:t>
      </w:r>
    </w:p>
    <w:p w:rsidR="004F45C3" w:rsidRDefault="004F45C3" w:rsidP="0081364B">
      <w:pPr>
        <w:spacing w:before="0" w:after="0"/>
        <w:ind w:left="0" w:right="0" w:firstLine="396"/>
        <w:jc w:val="both"/>
        <w:rPr>
          <w:lang w:val="ru-RU" w:bidi="he-IL"/>
        </w:rPr>
      </w:pPr>
      <w:r>
        <w:rPr>
          <w:lang w:val="ru-RU" w:bidi="he-IL"/>
        </w:rPr>
        <w:t xml:space="preserve">Если в предыдущем параграфе я говорил о трудностях </w:t>
      </w:r>
      <w:r w:rsidR="00D01FDB" w:rsidRPr="0081364B">
        <w:rPr>
          <w:lang w:val="ru-RU" w:bidi="he-IL"/>
        </w:rPr>
        <w:t>использования той или иной системы</w:t>
      </w:r>
      <w:r w:rsidRPr="0081364B">
        <w:rPr>
          <w:lang w:val="ru-RU" w:bidi="he-IL"/>
        </w:rPr>
        <w:t xml:space="preserve"> в связи с ограниченностью нашего знания, то сейчас речь по</w:t>
      </w:r>
      <w:r w:rsidRPr="0081364B">
        <w:rPr>
          <w:lang w:val="ru-RU" w:bidi="he-IL"/>
        </w:rPr>
        <w:t>й</w:t>
      </w:r>
      <w:r w:rsidRPr="0081364B">
        <w:rPr>
          <w:lang w:val="ru-RU" w:bidi="he-IL"/>
        </w:rPr>
        <w:t xml:space="preserve">дет о психологических барьерах в этом же плане. В зависимости от наших мировоззренческих предпочтений мы зачастую отказываемся от </w:t>
      </w:r>
      <w:r w:rsidR="00D01FDB" w:rsidRPr="0081364B">
        <w:rPr>
          <w:lang w:val="ru-RU" w:bidi="he-IL"/>
        </w:rPr>
        <w:t>какой-либо</w:t>
      </w:r>
      <w:r w:rsidRPr="0081364B">
        <w:rPr>
          <w:lang w:val="ru-RU" w:bidi="he-IL"/>
        </w:rPr>
        <w:t xml:space="preserve"> знаковой концепции, поскольку она противоречит нашей идеологии. Это мое утверждение можно продемонстрировать на взаимоотношениях науки и рел</w:t>
      </w:r>
      <w:r w:rsidRPr="0081364B">
        <w:rPr>
          <w:lang w:val="ru-RU" w:bidi="he-IL"/>
        </w:rPr>
        <w:t>и</w:t>
      </w:r>
      <w:r w:rsidRPr="0081364B">
        <w:rPr>
          <w:lang w:val="ru-RU" w:bidi="he-IL"/>
        </w:rPr>
        <w:t>гии – они зачастую оказываются враждебными по отношению друг к др</w:t>
      </w:r>
      <w:r w:rsidRPr="0081364B">
        <w:rPr>
          <w:lang w:val="ru-RU" w:bidi="he-IL"/>
        </w:rPr>
        <w:t>у</w:t>
      </w:r>
      <w:r w:rsidRPr="0081364B">
        <w:rPr>
          <w:lang w:val="ru-RU" w:bidi="he-IL"/>
        </w:rPr>
        <w:t>гу. На ум приходит случай, когда Галилео Галилей изобрел телескоп и смог разгл</w:t>
      </w:r>
      <w:r w:rsidRPr="0081364B">
        <w:rPr>
          <w:lang w:val="ru-RU" w:bidi="he-IL"/>
        </w:rPr>
        <w:t>я</w:t>
      </w:r>
      <w:r w:rsidRPr="0081364B">
        <w:rPr>
          <w:lang w:val="ru-RU" w:bidi="he-IL"/>
        </w:rPr>
        <w:t>деть с его помощью поверхность луны, спутники Юпитера и их передв</w:t>
      </w:r>
      <w:r w:rsidRPr="0081364B">
        <w:rPr>
          <w:lang w:val="ru-RU" w:bidi="he-IL"/>
        </w:rPr>
        <w:t>и</w:t>
      </w:r>
      <w:r w:rsidRPr="0081364B">
        <w:rPr>
          <w:lang w:val="ru-RU" w:bidi="he-IL"/>
        </w:rPr>
        <w:t>жение по небу. Это опровергало постулаты к</w:t>
      </w:r>
      <w:r w:rsidRPr="0081364B">
        <w:rPr>
          <w:lang w:val="ru-RU" w:bidi="he-IL"/>
        </w:rPr>
        <w:t>а</w:t>
      </w:r>
      <w:r w:rsidRPr="0081364B">
        <w:rPr>
          <w:lang w:val="ru-RU" w:bidi="he-IL"/>
        </w:rPr>
        <w:t>толической церкви и потому не могло быть ею одобрено. Тогда Галилей уст</w:t>
      </w:r>
      <w:r w:rsidRPr="0081364B">
        <w:rPr>
          <w:lang w:val="ru-RU" w:bidi="he-IL"/>
        </w:rPr>
        <w:t>а</w:t>
      </w:r>
      <w:r w:rsidRPr="0081364B">
        <w:rPr>
          <w:lang w:val="ru-RU" w:bidi="he-IL"/>
        </w:rPr>
        <w:t>новил телескоп на оживленной площади и пригласил рассматривать через него движение небесных светил всех прох</w:t>
      </w:r>
      <w:r w:rsidRPr="0081364B">
        <w:rPr>
          <w:lang w:val="ru-RU" w:bidi="he-IL"/>
        </w:rPr>
        <w:t>о</w:t>
      </w:r>
      <w:r w:rsidRPr="0081364B">
        <w:rPr>
          <w:lang w:val="ru-RU" w:bidi="he-IL"/>
        </w:rPr>
        <w:t xml:space="preserve">жих, в том числе и священнослужителей. </w:t>
      </w:r>
      <w:r w:rsidR="00BF1AD4" w:rsidRPr="0081364B">
        <w:rPr>
          <w:lang w:val="ru-RU" w:bidi="he-IL"/>
        </w:rPr>
        <w:t>Многие</w:t>
      </w:r>
      <w:r w:rsidRPr="0081364B">
        <w:rPr>
          <w:lang w:val="ru-RU" w:bidi="he-IL"/>
        </w:rPr>
        <w:t xml:space="preserve"> отказывались это делать, п</w:t>
      </w:r>
      <w:r w:rsidRPr="0081364B">
        <w:rPr>
          <w:lang w:val="ru-RU" w:bidi="he-IL"/>
        </w:rPr>
        <w:t>о</w:t>
      </w:r>
      <w:r w:rsidRPr="0081364B">
        <w:rPr>
          <w:lang w:val="ru-RU" w:bidi="he-IL"/>
        </w:rPr>
        <w:t xml:space="preserve">скольку </w:t>
      </w:r>
      <w:r w:rsidR="00BF1AD4" w:rsidRPr="0081364B">
        <w:rPr>
          <w:lang w:val="ru-RU" w:bidi="he-IL"/>
        </w:rPr>
        <w:t xml:space="preserve">результатом таких действий могли стать выводы, противоречащие принятым </w:t>
      </w:r>
      <w:r w:rsidR="0081364B">
        <w:rPr>
          <w:lang w:val="ru-RU" w:bidi="he-IL"/>
        </w:rPr>
        <w:t>толк</w:t>
      </w:r>
      <w:r w:rsidR="00BF1AD4" w:rsidRPr="0081364B">
        <w:rPr>
          <w:lang w:val="ru-RU" w:bidi="he-IL"/>
        </w:rPr>
        <w:t>ованиям.</w:t>
      </w:r>
      <w:r>
        <w:rPr>
          <w:lang w:val="ru-RU" w:bidi="he-IL"/>
        </w:rPr>
        <w:t xml:space="preserve"> Даже в наше время в Израиле раввины призывают в</w:t>
      </w:r>
      <w:r>
        <w:rPr>
          <w:lang w:val="ru-RU" w:bidi="he-IL"/>
        </w:rPr>
        <w:t>е</w:t>
      </w:r>
      <w:r>
        <w:rPr>
          <w:lang w:val="ru-RU" w:bidi="he-IL"/>
        </w:rPr>
        <w:t>рующих не пользоваться Интернетом как исчадьем зла и разносчиком</w:t>
      </w:r>
      <w:r w:rsidRPr="000F3523">
        <w:rPr>
          <w:lang w:val="ru-RU" w:bidi="he-IL"/>
        </w:rPr>
        <w:t xml:space="preserve"> </w:t>
      </w:r>
      <w:r>
        <w:rPr>
          <w:lang w:val="ru-RU" w:bidi="he-IL"/>
        </w:rPr>
        <w:t>нечест</w:t>
      </w:r>
      <w:r>
        <w:rPr>
          <w:lang w:val="ru-RU" w:bidi="he-IL"/>
        </w:rPr>
        <w:t>и</w:t>
      </w:r>
      <w:r>
        <w:rPr>
          <w:lang w:val="ru-RU" w:bidi="he-IL"/>
        </w:rPr>
        <w:t>вых взгл</w:t>
      </w:r>
      <w:r>
        <w:rPr>
          <w:lang w:val="ru-RU" w:bidi="he-IL"/>
        </w:rPr>
        <w:t>я</w:t>
      </w:r>
      <w:r>
        <w:rPr>
          <w:lang w:val="ru-RU" w:bidi="he-IL"/>
        </w:rPr>
        <w:t>дов.</w:t>
      </w:r>
    </w:p>
    <w:p w:rsidR="004F45C3" w:rsidRDefault="004F45C3" w:rsidP="00CE1AB1">
      <w:pPr>
        <w:spacing w:before="0" w:after="0"/>
        <w:ind w:left="0" w:right="0" w:firstLine="396"/>
        <w:jc w:val="both"/>
        <w:rPr>
          <w:lang w:val="ru-RU" w:bidi="he-IL"/>
        </w:rPr>
      </w:pPr>
      <w:r>
        <w:rPr>
          <w:lang w:val="ru-RU"/>
        </w:rPr>
        <w:t>Наконец, мы подошли к самому важному семиотическому фактору, влия</w:t>
      </w:r>
      <w:r>
        <w:rPr>
          <w:lang w:val="ru-RU"/>
        </w:rPr>
        <w:t>ю</w:t>
      </w:r>
      <w:r>
        <w:rPr>
          <w:lang w:val="ru-RU"/>
        </w:rPr>
        <w:t xml:space="preserve">щему на избирательный характер знаков, – </w:t>
      </w:r>
      <w:r w:rsidRPr="009414F3">
        <w:rPr>
          <w:i/>
          <w:iCs/>
          <w:lang w:val="ru-RU"/>
        </w:rPr>
        <w:t>их собственн</w:t>
      </w:r>
      <w:r>
        <w:rPr>
          <w:i/>
          <w:iCs/>
          <w:lang w:val="ru-RU"/>
        </w:rPr>
        <w:t>ой</w:t>
      </w:r>
      <w:r w:rsidRPr="009414F3">
        <w:rPr>
          <w:i/>
          <w:iCs/>
          <w:lang w:val="ru-RU"/>
        </w:rPr>
        <w:t xml:space="preserve"> способност</w:t>
      </w:r>
      <w:r>
        <w:rPr>
          <w:i/>
          <w:iCs/>
          <w:lang w:val="ru-RU"/>
        </w:rPr>
        <w:t>и</w:t>
      </w:r>
      <w:r w:rsidRPr="009414F3">
        <w:rPr>
          <w:i/>
          <w:iCs/>
          <w:lang w:val="ru-RU"/>
        </w:rPr>
        <w:t xml:space="preserve"> пр</w:t>
      </w:r>
      <w:r w:rsidRPr="009414F3">
        <w:rPr>
          <w:i/>
          <w:iCs/>
          <w:lang w:val="ru-RU"/>
        </w:rPr>
        <w:t>о</w:t>
      </w:r>
      <w:r w:rsidRPr="009414F3">
        <w:rPr>
          <w:i/>
          <w:iCs/>
          <w:lang w:val="ru-RU"/>
        </w:rPr>
        <w:t>никать вглубь изучаемых явлений в прир</w:t>
      </w:r>
      <w:r w:rsidRPr="009414F3">
        <w:rPr>
          <w:i/>
          <w:iCs/>
          <w:lang w:val="ru-RU" w:bidi="he-IL"/>
        </w:rPr>
        <w:t>оде и обществе</w:t>
      </w:r>
      <w:r>
        <w:rPr>
          <w:lang w:val="ru-RU" w:bidi="he-IL"/>
        </w:rPr>
        <w:t>. Я ра</w:t>
      </w:r>
      <w:r>
        <w:rPr>
          <w:lang w:val="ru-RU" w:bidi="he-IL"/>
        </w:rPr>
        <w:t>с</w:t>
      </w:r>
      <w:r>
        <w:rPr>
          <w:lang w:val="ru-RU" w:bidi="he-IL"/>
        </w:rPr>
        <w:t>пределил все существующие знаки по шести категориям, расположенным в иерархической последовательности по отношению друг к другу (см. любую из моих книг по с</w:t>
      </w:r>
      <w:r>
        <w:rPr>
          <w:lang w:val="ru-RU" w:bidi="he-IL"/>
        </w:rPr>
        <w:t>е</w:t>
      </w:r>
      <w:r>
        <w:rPr>
          <w:lang w:val="ru-RU" w:bidi="he-IL"/>
        </w:rPr>
        <w:lastRenderedPageBreak/>
        <w:t>миотике). Категории надстраиваются друг над другом по увеличению степени абстракции составляющих их знаков: чем более абс</w:t>
      </w:r>
      <w:r>
        <w:rPr>
          <w:lang w:val="ru-RU" w:bidi="he-IL"/>
        </w:rPr>
        <w:t>т</w:t>
      </w:r>
      <w:r>
        <w:rPr>
          <w:lang w:val="ru-RU" w:bidi="he-IL"/>
        </w:rPr>
        <w:t>рактны знаки, тем более широким оказывается охват включенных в них референтов и тем более глуб</w:t>
      </w:r>
      <w:r>
        <w:rPr>
          <w:lang w:val="ru-RU" w:bidi="he-IL"/>
        </w:rPr>
        <w:t>о</w:t>
      </w:r>
      <w:r>
        <w:rPr>
          <w:lang w:val="ru-RU" w:bidi="he-IL"/>
        </w:rPr>
        <w:t>ки</w:t>
      </w:r>
      <w:r w:rsidRPr="00CE1AB1">
        <w:rPr>
          <w:lang w:val="ru-RU" w:bidi="he-IL"/>
        </w:rPr>
        <w:t xml:space="preserve"> вывод</w:t>
      </w:r>
      <w:r w:rsidR="00CE1AB1">
        <w:rPr>
          <w:lang w:val="ru-RU" w:bidi="he-IL"/>
        </w:rPr>
        <w:t>ы</w:t>
      </w:r>
      <w:r w:rsidRPr="00CE1AB1">
        <w:rPr>
          <w:lang w:val="ru-RU" w:bidi="he-IL"/>
        </w:rPr>
        <w:t xml:space="preserve"> в отношении этих референтов</w:t>
      </w:r>
      <w:r w:rsidR="00CE1AB1" w:rsidRPr="00CE1AB1">
        <w:rPr>
          <w:lang w:val="ru-RU" w:bidi="he-IL"/>
        </w:rPr>
        <w:t>, к которым</w:t>
      </w:r>
      <w:r w:rsidR="00B26B57" w:rsidRPr="00CE1AB1">
        <w:rPr>
          <w:lang w:val="ru-RU" w:bidi="he-IL"/>
        </w:rPr>
        <w:t xml:space="preserve"> мо</w:t>
      </w:r>
      <w:r w:rsidR="00CE1AB1">
        <w:rPr>
          <w:lang w:val="ru-RU" w:bidi="he-IL"/>
        </w:rPr>
        <w:t>жно</w:t>
      </w:r>
      <w:r w:rsidR="00B26B57" w:rsidRPr="00CE1AB1">
        <w:rPr>
          <w:lang w:val="ru-RU" w:bidi="he-IL"/>
        </w:rPr>
        <w:t xml:space="preserve"> прийти.</w:t>
      </w:r>
      <w:r>
        <w:rPr>
          <w:lang w:val="ru-RU" w:bidi="he-IL"/>
        </w:rPr>
        <w:t xml:space="preserve"> Наиболее а</w:t>
      </w:r>
      <w:r>
        <w:rPr>
          <w:lang w:val="ru-RU" w:bidi="he-IL"/>
        </w:rPr>
        <w:t>б</w:t>
      </w:r>
      <w:r>
        <w:rPr>
          <w:lang w:val="ru-RU" w:bidi="he-IL"/>
        </w:rPr>
        <w:t>страктными представляются мне математические и иные формализованные знаки; они же лежат в основе самых фундаментальных закономерностей наш</w:t>
      </w:r>
      <w:r>
        <w:rPr>
          <w:lang w:val="ru-RU" w:bidi="he-IL"/>
        </w:rPr>
        <w:t>е</w:t>
      </w:r>
      <w:r>
        <w:rPr>
          <w:lang w:val="ru-RU" w:bidi="he-IL"/>
        </w:rPr>
        <w:t>го мироздания, которые наука изучила и сформул</w:t>
      </w:r>
      <w:r>
        <w:rPr>
          <w:lang w:val="ru-RU" w:bidi="he-IL"/>
        </w:rPr>
        <w:t>и</w:t>
      </w:r>
      <w:r>
        <w:rPr>
          <w:lang w:val="ru-RU" w:bidi="he-IL"/>
        </w:rPr>
        <w:t>ровала.</w:t>
      </w:r>
    </w:p>
    <w:p w:rsidR="004F45C3" w:rsidRDefault="004F45C3" w:rsidP="004308DB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 w:bidi="he-IL"/>
        </w:rPr>
      </w:pPr>
      <w:r>
        <w:rPr>
          <w:lang w:val="ru-RU" w:bidi="he-IL"/>
        </w:rPr>
        <w:t>То или иное явление может быть отражено в знаках разной степени абс</w:t>
      </w:r>
      <w:r>
        <w:rPr>
          <w:lang w:val="ru-RU" w:bidi="he-IL"/>
        </w:rPr>
        <w:t>т</w:t>
      </w:r>
      <w:r>
        <w:rPr>
          <w:lang w:val="ru-RU" w:bidi="he-IL"/>
        </w:rPr>
        <w:t>рактности. Если представить его с помощью знаков большей степени абстрак</w:t>
      </w:r>
      <w:r>
        <w:rPr>
          <w:lang w:val="ru-RU" w:bidi="he-IL"/>
        </w:rPr>
        <w:t>т</w:t>
      </w:r>
      <w:r>
        <w:rPr>
          <w:lang w:val="ru-RU" w:bidi="he-IL"/>
        </w:rPr>
        <w:t>ности, мы получаем картину, которая более полно и надежно отображает взаимодействие между вещами, связанными между собой и изучаем</w:t>
      </w:r>
      <w:r>
        <w:rPr>
          <w:lang w:val="ru-RU" w:bidi="he-IL"/>
        </w:rPr>
        <w:t>ы</w:t>
      </w:r>
      <w:r>
        <w:rPr>
          <w:lang w:val="ru-RU" w:bidi="he-IL"/>
        </w:rPr>
        <w:t xml:space="preserve">ми в той или иной знаковой системе. Взаимодействия между химическими элементами до поры до времени изучались </w:t>
      </w:r>
      <w:r w:rsidRPr="001B7844">
        <w:rPr>
          <w:color w:val="000000"/>
          <w:shd w:val="clear" w:color="auto" w:fill="FFFFFF"/>
          <w:lang w:val="ru-RU"/>
        </w:rPr>
        <w:t xml:space="preserve">при помощи химических </w:t>
      </w:r>
      <w:r>
        <w:rPr>
          <w:color w:val="000000"/>
          <w:shd w:val="clear" w:color="auto" w:fill="FFFFFF"/>
          <w:lang w:val="ru-RU"/>
        </w:rPr>
        <w:t xml:space="preserve">суммарных </w:t>
      </w:r>
      <w:r>
        <w:rPr>
          <w:color w:val="000000"/>
          <w:shd w:val="clear" w:color="auto" w:fill="FFFFFF"/>
          <w:lang w:val="ru-RU" w:bidi="he-IL"/>
        </w:rPr>
        <w:t>(просте</w:t>
      </w:r>
      <w:r>
        <w:rPr>
          <w:color w:val="000000"/>
          <w:shd w:val="clear" w:color="auto" w:fill="FFFFFF"/>
          <w:lang w:val="ru-RU" w:bidi="he-IL"/>
        </w:rPr>
        <w:t>й</w:t>
      </w:r>
      <w:r>
        <w:rPr>
          <w:color w:val="000000"/>
          <w:shd w:val="clear" w:color="auto" w:fill="FFFFFF"/>
          <w:lang w:val="ru-RU" w:bidi="he-IL"/>
        </w:rPr>
        <w:t xml:space="preserve">ших) </w:t>
      </w:r>
      <w:r w:rsidRPr="001B7844">
        <w:rPr>
          <w:color w:val="000000"/>
          <w:shd w:val="clear" w:color="auto" w:fill="FFFFFF"/>
          <w:lang w:val="ru-RU"/>
        </w:rPr>
        <w:t>формул и численных коэффициентов.</w:t>
      </w:r>
      <w:r>
        <w:rPr>
          <w:color w:val="000000"/>
          <w:shd w:val="clear" w:color="auto" w:fill="FFFFFF"/>
          <w:lang w:val="ru-RU"/>
        </w:rPr>
        <w:t xml:space="preserve"> Так происходило, пока химики не занялись вплотную неорганическими соединениями. П</w:t>
      </w:r>
      <w:r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>скольку в этой области химии в большинстве случаев изучаются взаимодействия двух элементов (в</w:t>
      </w:r>
      <w:r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>дорода и углерода), их суммарные формулы могли предполагать несколько различных соединений. Пришлось изобрести структурные формулы типа бе</w:t>
      </w:r>
      <w:r>
        <w:rPr>
          <w:color w:val="000000"/>
          <w:shd w:val="clear" w:color="auto" w:fill="FFFFFF"/>
          <w:lang w:val="ru-RU"/>
        </w:rPr>
        <w:t>н</w:t>
      </w:r>
      <w:r>
        <w:rPr>
          <w:color w:val="000000"/>
          <w:shd w:val="clear" w:color="auto" w:fill="FFFFFF"/>
          <w:lang w:val="ru-RU"/>
        </w:rPr>
        <w:t>золового кольца и др. Они более абстрактны, так как включают не только си</w:t>
      </w:r>
      <w:r>
        <w:rPr>
          <w:color w:val="000000"/>
          <w:shd w:val="clear" w:color="auto" w:fill="FFFFFF"/>
          <w:lang w:val="ru-RU"/>
        </w:rPr>
        <w:t>м</w:t>
      </w:r>
      <w:r>
        <w:rPr>
          <w:color w:val="000000"/>
          <w:shd w:val="clear" w:color="auto" w:fill="FFFFFF"/>
          <w:lang w:val="ru-RU"/>
        </w:rPr>
        <w:t xml:space="preserve">волы элементов (обычно </w:t>
      </w:r>
      <w:r w:rsidRPr="00AF357E">
        <w:rPr>
          <w:b/>
          <w:bCs/>
          <w:color w:val="000000"/>
          <w:shd w:val="clear" w:color="auto" w:fill="FFFFFF"/>
          <w:lang w:val="ru-RU" w:bidi="he-IL"/>
        </w:rPr>
        <w:t>С</w:t>
      </w:r>
      <w:r>
        <w:rPr>
          <w:color w:val="000000"/>
          <w:shd w:val="clear" w:color="auto" w:fill="FFFFFF"/>
          <w:lang w:val="ru-RU" w:bidi="he-IL"/>
        </w:rPr>
        <w:t xml:space="preserve"> и </w:t>
      </w:r>
      <w:r w:rsidRPr="00AF357E">
        <w:rPr>
          <w:b/>
          <w:bCs/>
          <w:color w:val="000000"/>
          <w:shd w:val="clear" w:color="auto" w:fill="FFFFFF"/>
          <w:lang w:val="ru-RU" w:bidi="he-IL"/>
        </w:rPr>
        <w:t>Н</w:t>
      </w:r>
      <w:r>
        <w:rPr>
          <w:color w:val="000000"/>
          <w:shd w:val="clear" w:color="auto" w:fill="FFFFFF"/>
          <w:lang w:val="ru-RU" w:bidi="he-IL"/>
        </w:rPr>
        <w:t>)</w:t>
      </w:r>
      <w:r>
        <w:rPr>
          <w:color w:val="000000"/>
          <w:shd w:val="clear" w:color="auto" w:fill="FFFFFF"/>
          <w:lang w:val="ru-RU"/>
        </w:rPr>
        <w:t>, но также связки между ними в виде простых черточек и скелета общей конструкции изобр</w:t>
      </w:r>
      <w:r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  <w:lang w:val="ru-RU"/>
        </w:rPr>
        <w:t xml:space="preserve">жаемого. Это позволило химикам использовать новый вид формул для прорывных открытий в </w:t>
      </w:r>
      <w:r>
        <w:rPr>
          <w:color w:val="000000"/>
          <w:shd w:val="clear" w:color="auto" w:fill="FFFFFF"/>
          <w:lang w:val="ru-RU" w:bidi="he-IL"/>
        </w:rPr>
        <w:t>области органич</w:t>
      </w:r>
      <w:r>
        <w:rPr>
          <w:color w:val="000000"/>
          <w:shd w:val="clear" w:color="auto" w:fill="FFFFFF"/>
          <w:lang w:val="ru-RU" w:bidi="he-IL"/>
        </w:rPr>
        <w:t>е</w:t>
      </w:r>
      <w:r>
        <w:rPr>
          <w:color w:val="000000"/>
          <w:shd w:val="clear" w:color="auto" w:fill="FFFFFF"/>
          <w:lang w:val="ru-RU" w:bidi="he-IL"/>
        </w:rPr>
        <w:t>ских соединений.</w:t>
      </w:r>
    </w:p>
    <w:p w:rsidR="004F45C3" w:rsidRDefault="004F45C3" w:rsidP="0085521C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 w:bidi="he-IL"/>
        </w:rPr>
        <w:t xml:space="preserve">Если принять полное информационное содержание изучаемого предмета или явления за 100 %, то в разных знаках оно получает </w:t>
      </w:r>
      <w:r>
        <w:rPr>
          <w:color w:val="000000"/>
          <w:shd w:val="clear" w:color="auto" w:fill="FFFFFF"/>
          <w:lang w:val="ru-RU"/>
        </w:rPr>
        <w:t>количественное</w:t>
      </w:r>
      <w:r w:rsidRPr="00966F5E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выр</w:t>
      </w:r>
      <w:r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  <w:lang w:val="ru-RU"/>
        </w:rPr>
        <w:t>жение в процентах ниже ста. Пока нет такого вида расчетов, но я убежден, что в будущем они появятся. В настоящее время мы можем воспользоваться лишь относительным и в значительной мере интуитивным критерием, который я н</w:t>
      </w:r>
      <w:r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  <w:lang w:val="ru-RU"/>
        </w:rPr>
        <w:t xml:space="preserve">звал </w:t>
      </w:r>
      <w:r>
        <w:rPr>
          <w:i/>
          <w:iCs/>
          <w:color w:val="000000"/>
          <w:shd w:val="clear" w:color="auto" w:fill="FFFFFF"/>
          <w:lang w:val="ru-RU"/>
        </w:rPr>
        <w:t xml:space="preserve">наглядностью. </w:t>
      </w:r>
      <w:r>
        <w:rPr>
          <w:color w:val="000000"/>
          <w:shd w:val="clear" w:color="auto" w:fill="FFFFFF"/>
          <w:lang w:val="ru-RU"/>
        </w:rPr>
        <w:t>Фактически, это дидактическое понятие, широко испол</w:t>
      </w:r>
      <w:r>
        <w:rPr>
          <w:color w:val="000000"/>
          <w:shd w:val="clear" w:color="auto" w:fill="FFFFFF"/>
          <w:lang w:val="ru-RU"/>
        </w:rPr>
        <w:t>ь</w:t>
      </w:r>
      <w:r>
        <w:rPr>
          <w:color w:val="000000"/>
          <w:shd w:val="clear" w:color="auto" w:fill="FFFFFF"/>
          <w:lang w:val="ru-RU"/>
        </w:rPr>
        <w:t>зуемое в педагогике. Я хочу его применить для определения э</w:t>
      </w:r>
      <w:r>
        <w:rPr>
          <w:color w:val="000000"/>
          <w:shd w:val="clear" w:color="auto" w:fill="FFFFFF"/>
          <w:lang w:val="ru-RU"/>
        </w:rPr>
        <w:t>ф</w:t>
      </w:r>
      <w:r>
        <w:rPr>
          <w:color w:val="000000"/>
          <w:shd w:val="clear" w:color="auto" w:fill="FFFFFF"/>
          <w:lang w:val="ru-RU"/>
        </w:rPr>
        <w:t xml:space="preserve">фективности семиотических наработок: чем </w:t>
      </w:r>
      <w:r w:rsidR="00531F8A" w:rsidRPr="0085521C">
        <w:rPr>
          <w:i/>
          <w:iCs/>
          <w:color w:val="000000"/>
          <w:shd w:val="clear" w:color="auto" w:fill="FFFFFF"/>
          <w:lang w:val="ru-RU"/>
        </w:rPr>
        <w:t>наглядней</w:t>
      </w:r>
      <w:r w:rsidRPr="0085521C">
        <w:rPr>
          <w:color w:val="000000"/>
          <w:shd w:val="clear" w:color="auto" w:fill="FFFFFF"/>
          <w:lang w:val="ru-RU"/>
        </w:rPr>
        <w:t xml:space="preserve"> результат семиот</w:t>
      </w:r>
      <w:r w:rsidRPr="0085521C">
        <w:rPr>
          <w:color w:val="000000"/>
          <w:shd w:val="clear" w:color="auto" w:fill="FFFFFF"/>
          <w:lang w:val="ru-RU"/>
        </w:rPr>
        <w:t>и</w:t>
      </w:r>
      <w:r w:rsidRPr="0085521C">
        <w:rPr>
          <w:color w:val="000000"/>
          <w:shd w:val="clear" w:color="auto" w:fill="FFFFFF"/>
          <w:lang w:val="ru-RU"/>
        </w:rPr>
        <w:t>ческих выкладок, тем более мы можем быть им</w:t>
      </w:r>
      <w:r w:rsidR="0085521C" w:rsidRPr="0085521C">
        <w:rPr>
          <w:color w:val="000000"/>
          <w:shd w:val="clear" w:color="auto" w:fill="FFFFFF"/>
          <w:lang w:val="ru-RU"/>
        </w:rPr>
        <w:t>и</w:t>
      </w:r>
      <w:r w:rsidRPr="0085521C">
        <w:rPr>
          <w:color w:val="000000"/>
          <w:shd w:val="clear" w:color="auto" w:fill="FFFFFF"/>
          <w:lang w:val="ru-RU"/>
        </w:rPr>
        <w:t xml:space="preserve"> довольны, поскольку он</w:t>
      </w:r>
      <w:r w:rsidR="0085521C" w:rsidRPr="0085521C">
        <w:rPr>
          <w:color w:val="000000"/>
          <w:shd w:val="clear" w:color="auto" w:fill="FFFFFF"/>
          <w:lang w:val="ru-RU"/>
        </w:rPr>
        <w:t>и становятся</w:t>
      </w:r>
      <w:r w:rsidRPr="0085521C">
        <w:rPr>
          <w:color w:val="000000"/>
          <w:shd w:val="clear" w:color="auto" w:fill="FFFFFF"/>
          <w:lang w:val="ru-RU"/>
        </w:rPr>
        <w:t xml:space="preserve"> </w:t>
      </w:r>
      <w:r w:rsidR="00531F8A" w:rsidRPr="0085521C">
        <w:rPr>
          <w:color w:val="000000"/>
          <w:shd w:val="clear" w:color="auto" w:fill="FFFFFF"/>
          <w:lang w:val="ru-RU"/>
        </w:rPr>
        <w:t>понятней</w:t>
      </w:r>
      <w:r>
        <w:rPr>
          <w:color w:val="000000"/>
          <w:shd w:val="clear" w:color="auto" w:fill="FFFFFF"/>
          <w:lang w:val="ru-RU"/>
        </w:rPr>
        <w:t xml:space="preserve"> пользователям.</w:t>
      </w:r>
    </w:p>
    <w:p w:rsidR="004F45C3" w:rsidRDefault="004F45C3" w:rsidP="0085521C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Однако критерий наглядности трансформируется в рамках различных зн</w:t>
      </w:r>
      <w:r>
        <w:rPr>
          <w:color w:val="000000"/>
          <w:shd w:val="clear" w:color="auto" w:fill="FFFFFF"/>
          <w:lang w:val="ru-RU"/>
        </w:rPr>
        <w:t>а</w:t>
      </w:r>
      <w:r>
        <w:rPr>
          <w:color w:val="000000"/>
          <w:shd w:val="clear" w:color="auto" w:fill="FFFFFF"/>
          <w:lang w:val="ru-RU"/>
        </w:rPr>
        <w:t xml:space="preserve">ковых систем по-разному. Для словесных описаний наглядность может быть достигнута чисто </w:t>
      </w:r>
      <w:r w:rsidR="00531F8A" w:rsidRPr="0085521C">
        <w:rPr>
          <w:color w:val="000000"/>
          <w:shd w:val="clear" w:color="auto" w:fill="FFFFFF"/>
          <w:lang w:val="ru-RU"/>
        </w:rPr>
        <w:t>литературными</w:t>
      </w:r>
      <w:r>
        <w:rPr>
          <w:color w:val="000000"/>
          <w:shd w:val="clear" w:color="auto" w:fill="FFFFFF"/>
          <w:lang w:val="ru-RU"/>
        </w:rPr>
        <w:t xml:space="preserve"> приемами (выбором подходящих слов, и</w:t>
      </w:r>
      <w:r>
        <w:rPr>
          <w:color w:val="000000"/>
          <w:shd w:val="clear" w:color="auto" w:fill="FFFFFF"/>
          <w:lang w:val="ru-RU"/>
        </w:rPr>
        <w:t>с</w:t>
      </w:r>
      <w:r>
        <w:rPr>
          <w:color w:val="000000"/>
          <w:shd w:val="clear" w:color="auto" w:fill="FFFFFF"/>
          <w:lang w:val="ru-RU"/>
        </w:rPr>
        <w:t>пользованием тропов и пр.), а может быть осуществлена с помощью иллюс</w:t>
      </w:r>
      <w:r>
        <w:rPr>
          <w:color w:val="000000"/>
          <w:shd w:val="clear" w:color="auto" w:fill="FFFFFF"/>
          <w:lang w:val="ru-RU"/>
        </w:rPr>
        <w:t>т</w:t>
      </w:r>
      <w:r>
        <w:rPr>
          <w:color w:val="000000"/>
          <w:shd w:val="clear" w:color="auto" w:fill="FFFFFF"/>
          <w:lang w:val="ru-RU"/>
        </w:rPr>
        <w:t>раций. В земной картографии подлинная наглядность была достигнута только сейчас, когда мы пользуемся дистанционным фотографированием Земли. С</w:t>
      </w:r>
      <w:r>
        <w:rPr>
          <w:color w:val="000000"/>
          <w:shd w:val="clear" w:color="auto" w:fill="FFFFFF"/>
          <w:lang w:val="ru-RU"/>
        </w:rPr>
        <w:t>е</w:t>
      </w:r>
      <w:r>
        <w:rPr>
          <w:color w:val="000000"/>
          <w:shd w:val="clear" w:color="auto" w:fill="FFFFFF"/>
          <w:lang w:val="ru-RU"/>
        </w:rPr>
        <w:t xml:space="preserve">годня она приближается к обычной наглядности при ориентировании на </w:t>
      </w:r>
      <w:r w:rsidR="00531F8A" w:rsidRPr="0085521C">
        <w:rPr>
          <w:color w:val="000000"/>
          <w:shd w:val="clear" w:color="auto" w:fill="FFFFFF"/>
          <w:lang w:val="ru-RU"/>
        </w:rPr>
        <w:t>реал</w:t>
      </w:r>
      <w:r w:rsidR="00531F8A" w:rsidRPr="0085521C">
        <w:rPr>
          <w:color w:val="000000"/>
          <w:shd w:val="clear" w:color="auto" w:fill="FFFFFF"/>
          <w:lang w:val="ru-RU"/>
        </w:rPr>
        <w:t>ь</w:t>
      </w:r>
      <w:r w:rsidR="00531F8A" w:rsidRPr="0085521C">
        <w:rPr>
          <w:color w:val="000000"/>
          <w:shd w:val="clear" w:color="auto" w:fill="FFFFFF"/>
          <w:lang w:val="ru-RU"/>
        </w:rPr>
        <w:t>ной</w:t>
      </w:r>
      <w:r w:rsidRPr="0085521C">
        <w:rPr>
          <w:color w:val="000000"/>
          <w:shd w:val="clear" w:color="auto" w:fill="FFFFFF"/>
          <w:lang w:val="ru-RU"/>
        </w:rPr>
        <w:t xml:space="preserve"> земной поверхности; отсюда и популярность новых ГИ</w:t>
      </w:r>
      <w:r w:rsidRPr="0085521C">
        <w:rPr>
          <w:color w:val="000000"/>
          <w:shd w:val="clear" w:color="auto" w:fill="FFFFFF"/>
          <w:lang w:val="ru-RU"/>
        </w:rPr>
        <w:t>С</w:t>
      </w:r>
      <w:r w:rsidRPr="0085521C">
        <w:rPr>
          <w:color w:val="000000"/>
          <w:shd w:val="clear" w:color="auto" w:fill="FFFFFF"/>
          <w:lang w:val="ru-RU"/>
        </w:rPr>
        <w:t xml:space="preserve">технологий (ГИС – это </w:t>
      </w:r>
      <w:r w:rsidRPr="0085521C">
        <w:rPr>
          <w:i/>
          <w:iCs/>
          <w:color w:val="000000"/>
          <w:shd w:val="clear" w:color="auto" w:fill="FFFFFF"/>
          <w:lang w:val="ru-RU"/>
        </w:rPr>
        <w:t>г</w:t>
      </w:r>
      <w:r w:rsidRPr="0085521C">
        <w:rPr>
          <w:color w:val="000000"/>
          <w:shd w:val="clear" w:color="auto" w:fill="FFFFFF"/>
          <w:lang w:val="ru-RU"/>
        </w:rPr>
        <w:t>ео-</w:t>
      </w:r>
      <w:r w:rsidRPr="0085521C">
        <w:rPr>
          <w:i/>
          <w:iCs/>
          <w:color w:val="000000"/>
          <w:shd w:val="clear" w:color="auto" w:fill="FFFFFF"/>
          <w:lang w:val="ru-RU"/>
        </w:rPr>
        <w:t>и</w:t>
      </w:r>
      <w:r w:rsidRPr="0085521C">
        <w:rPr>
          <w:color w:val="000000"/>
          <w:shd w:val="clear" w:color="auto" w:fill="FFFFFF"/>
          <w:lang w:val="ru-RU"/>
        </w:rPr>
        <w:t xml:space="preserve">нформационные </w:t>
      </w:r>
      <w:r w:rsidRPr="0085521C">
        <w:rPr>
          <w:i/>
          <w:iCs/>
          <w:color w:val="000000"/>
          <w:shd w:val="clear" w:color="auto" w:fill="FFFFFF"/>
          <w:lang w:val="ru-RU"/>
        </w:rPr>
        <w:t>с</w:t>
      </w:r>
      <w:r w:rsidRPr="0085521C">
        <w:rPr>
          <w:color w:val="000000"/>
          <w:shd w:val="clear" w:color="auto" w:fill="FFFFFF"/>
          <w:lang w:val="ru-RU"/>
        </w:rPr>
        <w:t xml:space="preserve">истемы). В преподавании, скажем, иностранных </w:t>
      </w:r>
      <w:r w:rsidRPr="0085521C">
        <w:rPr>
          <w:color w:val="000000"/>
          <w:shd w:val="clear" w:color="auto" w:fill="FFFFFF"/>
          <w:lang w:val="ru-RU"/>
        </w:rPr>
        <w:lastRenderedPageBreak/>
        <w:t xml:space="preserve">языков наглядность может быть </w:t>
      </w:r>
      <w:r w:rsidR="00450633" w:rsidRPr="0085521C">
        <w:rPr>
          <w:color w:val="000000"/>
          <w:shd w:val="clear" w:color="auto" w:fill="FFFFFF"/>
          <w:lang w:val="ru-RU"/>
        </w:rPr>
        <w:t>применена при составлении пособий,</w:t>
      </w:r>
      <w:r>
        <w:rPr>
          <w:color w:val="000000"/>
          <w:shd w:val="clear" w:color="auto" w:fill="FFFFFF"/>
          <w:lang w:val="ru-RU"/>
        </w:rPr>
        <w:t xml:space="preserve"> опять</w:t>
      </w:r>
      <w:r w:rsidR="0085521C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таки специально присп</w:t>
      </w:r>
      <w:r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>собленных для различных целей и демонстраций. Этот аспект использования знаков еще ждет своего подробного исслед</w:t>
      </w:r>
      <w:r>
        <w:rPr>
          <w:color w:val="000000"/>
          <w:shd w:val="clear" w:color="auto" w:fill="FFFFFF"/>
          <w:lang w:val="ru-RU"/>
        </w:rPr>
        <w:t>о</w:t>
      </w:r>
      <w:r>
        <w:rPr>
          <w:color w:val="000000"/>
          <w:shd w:val="clear" w:color="auto" w:fill="FFFFFF"/>
          <w:lang w:val="ru-RU"/>
        </w:rPr>
        <w:t>вания.</w:t>
      </w:r>
    </w:p>
    <w:p w:rsidR="00A16ACB" w:rsidRDefault="00A16ACB" w:rsidP="004308DB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/>
        </w:rPr>
      </w:pPr>
    </w:p>
    <w:p w:rsidR="004F45C3" w:rsidRDefault="004F45C3" w:rsidP="004308DB">
      <w:pPr>
        <w:spacing w:before="0" w:after="0"/>
        <w:ind w:left="0" w:right="0" w:firstLine="396"/>
        <w:jc w:val="both"/>
        <w:rPr>
          <w:b/>
          <w:bCs/>
          <w:color w:val="000000"/>
          <w:sz w:val="22"/>
          <w:szCs w:val="22"/>
          <w:shd w:val="clear" w:color="auto" w:fill="FFFFFF"/>
          <w:lang w:val="ru-RU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ru-RU"/>
        </w:rPr>
        <w:t>Выводы из нашего обсуждения</w:t>
      </w:r>
    </w:p>
    <w:p w:rsidR="00A16ACB" w:rsidRDefault="00A16ACB" w:rsidP="004308DB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/>
        </w:rPr>
      </w:pPr>
    </w:p>
    <w:p w:rsidR="004F45C3" w:rsidRDefault="004F45C3" w:rsidP="0085521C">
      <w:pPr>
        <w:spacing w:before="0" w:after="0"/>
        <w:ind w:left="0" w:right="0" w:firstLine="396"/>
        <w:jc w:val="both"/>
        <w:rPr>
          <w:color w:val="000000"/>
          <w:shd w:val="clear" w:color="auto" w:fill="FFFFFF"/>
          <w:lang w:val="ru-RU" w:bidi="he-IL"/>
        </w:rPr>
      </w:pPr>
      <w:r>
        <w:rPr>
          <w:color w:val="000000"/>
          <w:shd w:val="clear" w:color="auto" w:fill="FFFFFF"/>
          <w:lang w:val="ru-RU"/>
        </w:rPr>
        <w:t xml:space="preserve">Подводя итог </w:t>
      </w:r>
      <w:r w:rsidRPr="00A857A8">
        <w:rPr>
          <w:color w:val="000000"/>
          <w:shd w:val="clear" w:color="auto" w:fill="FFFFFF"/>
          <w:lang w:val="ru-RU"/>
        </w:rPr>
        <w:t>сказанному</w:t>
      </w:r>
      <w:r>
        <w:rPr>
          <w:color w:val="000000"/>
          <w:shd w:val="clear" w:color="auto" w:fill="FFFFFF"/>
          <w:lang w:val="ru-RU"/>
        </w:rPr>
        <w:t>, я могу сформулировать полностью определ</w:t>
      </w:r>
      <w:r>
        <w:rPr>
          <w:color w:val="000000"/>
          <w:shd w:val="clear" w:color="auto" w:fill="FFFFFF"/>
          <w:lang w:val="ru-RU"/>
        </w:rPr>
        <w:t>е</w:t>
      </w:r>
      <w:r>
        <w:rPr>
          <w:color w:val="000000"/>
          <w:shd w:val="clear" w:color="auto" w:fill="FFFFFF"/>
          <w:lang w:val="ru-RU"/>
        </w:rPr>
        <w:t xml:space="preserve">ние концепта </w:t>
      </w:r>
      <w:r w:rsidR="007E3482" w:rsidRPr="007E3482">
        <w:rPr>
          <w:i/>
          <w:iCs/>
          <w:color w:val="000000"/>
          <w:shd w:val="clear" w:color="auto" w:fill="FFFFFF"/>
          <w:lang w:val="ru-RU"/>
        </w:rPr>
        <w:t>“</w:t>
      </w:r>
      <w:r w:rsidRPr="007E3482">
        <w:rPr>
          <w:i/>
          <w:iCs/>
          <w:color w:val="000000"/>
          <w:shd w:val="clear" w:color="auto" w:fill="FFFFFF"/>
          <w:lang w:val="ru-RU"/>
        </w:rPr>
        <w:t>знак”</w:t>
      </w:r>
      <w:r w:rsidRPr="003278E8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 w:bidi="he-IL"/>
        </w:rPr>
        <w:t>следующим образом:</w:t>
      </w:r>
    </w:p>
    <w:p w:rsidR="004F45C3" w:rsidRPr="00BC1FE0" w:rsidRDefault="004F45C3" w:rsidP="00F47C0A">
      <w:pPr>
        <w:spacing w:before="0" w:after="0"/>
        <w:ind w:left="0" w:right="0" w:firstLine="396"/>
        <w:jc w:val="both"/>
        <w:rPr>
          <w:lang w:val="ru-RU" w:bidi="he-IL"/>
        </w:rPr>
      </w:pPr>
      <w:r>
        <w:rPr>
          <w:i/>
          <w:iCs/>
          <w:color w:val="000000"/>
          <w:shd w:val="clear" w:color="auto" w:fill="FFFFFF"/>
          <w:lang w:val="ru-RU" w:bidi="he-IL"/>
        </w:rPr>
        <w:t>Знак – это материальная субстанция, которая, кроме самой себя,</w:t>
      </w:r>
      <w:r>
        <w:rPr>
          <w:color w:val="000000"/>
          <w:shd w:val="clear" w:color="auto" w:fill="FFFFFF"/>
          <w:lang w:val="ru-RU"/>
        </w:rPr>
        <w:t xml:space="preserve"> </w:t>
      </w:r>
      <w:r w:rsidRPr="003278E8">
        <w:rPr>
          <w:i/>
          <w:iCs/>
          <w:color w:val="000000"/>
          <w:shd w:val="clear" w:color="auto" w:fill="FFFFFF"/>
          <w:lang w:val="ru-RU"/>
        </w:rPr>
        <w:t>репр</w:t>
      </w:r>
      <w:r w:rsidRPr="003278E8">
        <w:rPr>
          <w:i/>
          <w:iCs/>
          <w:color w:val="000000"/>
          <w:shd w:val="clear" w:color="auto" w:fill="FFFFFF"/>
          <w:lang w:val="ru-RU"/>
        </w:rPr>
        <w:t>е</w:t>
      </w:r>
      <w:r w:rsidRPr="003278E8">
        <w:rPr>
          <w:i/>
          <w:iCs/>
          <w:color w:val="000000"/>
          <w:shd w:val="clear" w:color="auto" w:fill="FFFFFF"/>
          <w:lang w:val="ru-RU"/>
        </w:rPr>
        <w:t xml:space="preserve">зентирует </w:t>
      </w:r>
      <w:r>
        <w:rPr>
          <w:i/>
          <w:iCs/>
          <w:color w:val="000000"/>
          <w:shd w:val="clear" w:color="auto" w:fill="FFFFFF"/>
          <w:lang w:val="ru-RU"/>
        </w:rPr>
        <w:t>что</w:t>
      </w:r>
      <w:r w:rsidRPr="003278E8">
        <w:rPr>
          <w:i/>
          <w:iCs/>
          <w:color w:val="000000"/>
          <w:shd w:val="clear" w:color="auto" w:fill="FFFFFF"/>
          <w:lang w:val="ru-RU"/>
        </w:rPr>
        <w:t>-то</w:t>
      </w:r>
      <w:r>
        <w:rPr>
          <w:i/>
          <w:iCs/>
          <w:color w:val="000000"/>
          <w:shd w:val="clear" w:color="auto" w:fill="FFFFFF"/>
          <w:lang w:val="ru-RU"/>
        </w:rPr>
        <w:t xml:space="preserve"> еще, называемое </w:t>
      </w:r>
      <w:r w:rsidRPr="00A857A8">
        <w:rPr>
          <w:b/>
          <w:bCs/>
          <w:i/>
          <w:iCs/>
          <w:color w:val="000000"/>
          <w:shd w:val="clear" w:color="auto" w:fill="FFFFFF"/>
          <w:lang w:val="ru-RU"/>
        </w:rPr>
        <w:t>референтом</w:t>
      </w:r>
      <w:r>
        <w:rPr>
          <w:i/>
          <w:iCs/>
          <w:color w:val="000000"/>
          <w:shd w:val="clear" w:color="auto" w:fill="FFFFFF"/>
          <w:lang w:val="ru-RU"/>
        </w:rPr>
        <w:t xml:space="preserve"> или </w:t>
      </w:r>
      <w:r w:rsidRPr="00A857A8">
        <w:rPr>
          <w:b/>
          <w:bCs/>
          <w:i/>
          <w:iCs/>
          <w:color w:val="000000"/>
          <w:shd w:val="clear" w:color="auto" w:fill="FFFFFF"/>
          <w:lang w:val="ru-RU"/>
        </w:rPr>
        <w:t>денотатом</w:t>
      </w:r>
      <w:r>
        <w:rPr>
          <w:i/>
          <w:iCs/>
          <w:color w:val="000000"/>
          <w:shd w:val="clear" w:color="auto" w:fill="FFFFFF"/>
          <w:lang w:val="ru-RU"/>
        </w:rPr>
        <w:t>. Да</w:t>
      </w:r>
      <w:r>
        <w:rPr>
          <w:i/>
          <w:iCs/>
          <w:color w:val="000000"/>
          <w:shd w:val="clear" w:color="auto" w:fill="FFFFFF"/>
          <w:lang w:val="ru-RU"/>
        </w:rPr>
        <w:t>н</w:t>
      </w:r>
      <w:r>
        <w:rPr>
          <w:i/>
          <w:iCs/>
          <w:color w:val="000000"/>
          <w:shd w:val="clear" w:color="auto" w:fill="FFFFFF"/>
          <w:lang w:val="ru-RU"/>
        </w:rPr>
        <w:t>ный референт должен пон</w:t>
      </w:r>
      <w:r w:rsidRPr="00A857A8">
        <w:rPr>
          <w:i/>
          <w:iCs/>
          <w:color w:val="000000"/>
          <w:shd w:val="clear" w:color="auto" w:fill="FFFFFF"/>
          <w:lang w:val="ru-RU"/>
        </w:rPr>
        <w:t>иматься людьми, которые</w:t>
      </w:r>
      <w:r>
        <w:rPr>
          <w:i/>
          <w:iCs/>
          <w:color w:val="000000"/>
          <w:shd w:val="clear" w:color="auto" w:fill="FFFFFF"/>
          <w:lang w:val="ru-RU"/>
        </w:rPr>
        <w:t xml:space="preserve"> знаком польз</w:t>
      </w:r>
      <w:r>
        <w:rPr>
          <w:i/>
          <w:iCs/>
          <w:color w:val="000000"/>
          <w:shd w:val="clear" w:color="auto" w:fill="FFFFFF"/>
          <w:lang w:val="ru-RU"/>
        </w:rPr>
        <w:t>у</w:t>
      </w:r>
      <w:r>
        <w:rPr>
          <w:i/>
          <w:iCs/>
          <w:color w:val="000000"/>
          <w:shd w:val="clear" w:color="auto" w:fill="FFFFFF"/>
          <w:lang w:val="ru-RU"/>
        </w:rPr>
        <w:t xml:space="preserve">ются. Знаки никогда не покрывают обозначаемое ими полностью, но включают лишь часть его </w:t>
      </w:r>
      <w:r w:rsidRPr="00A857A8">
        <w:rPr>
          <w:b/>
          <w:bCs/>
          <w:i/>
          <w:iCs/>
          <w:color w:val="000000"/>
          <w:shd w:val="clear" w:color="auto" w:fill="FFFFFF"/>
          <w:lang w:val="ru-RU"/>
        </w:rPr>
        <w:t>информационного содержания</w:t>
      </w:r>
      <w:r>
        <w:rPr>
          <w:i/>
          <w:iCs/>
          <w:color w:val="000000"/>
          <w:shd w:val="clear" w:color="auto" w:fill="FFFFFF"/>
          <w:lang w:val="ru-RU"/>
        </w:rPr>
        <w:t>. Последнее зависит от многих причин, связанных с тремя факторами: состоянием денотата; ор</w:t>
      </w:r>
      <w:r>
        <w:rPr>
          <w:i/>
          <w:iCs/>
          <w:color w:val="000000"/>
          <w:shd w:val="clear" w:color="auto" w:fill="FFFFFF"/>
          <w:lang w:val="ru-RU"/>
        </w:rPr>
        <w:t>у</w:t>
      </w:r>
      <w:r>
        <w:rPr>
          <w:i/>
          <w:iCs/>
          <w:color w:val="000000"/>
          <w:shd w:val="clear" w:color="auto" w:fill="FFFFFF"/>
          <w:lang w:val="ru-RU"/>
        </w:rPr>
        <w:t>диями и обстоятельствами обозначения и намерениями обозначающего  л</w:t>
      </w:r>
      <w:r>
        <w:rPr>
          <w:i/>
          <w:iCs/>
          <w:color w:val="000000"/>
          <w:shd w:val="clear" w:color="auto" w:fill="FFFFFF"/>
          <w:lang w:val="ru-RU"/>
        </w:rPr>
        <w:t>и</w:t>
      </w:r>
      <w:r>
        <w:rPr>
          <w:i/>
          <w:iCs/>
          <w:color w:val="000000"/>
          <w:shd w:val="clear" w:color="auto" w:fill="FFFFFF"/>
          <w:lang w:val="ru-RU"/>
        </w:rPr>
        <w:t xml:space="preserve">ца. </w:t>
      </w:r>
      <w:r>
        <w:rPr>
          <w:lang w:val="ru-RU" w:bidi="he-IL"/>
        </w:rPr>
        <w:t xml:space="preserve"> </w:t>
      </w:r>
    </w:p>
    <w:p w:rsidR="004F45C3" w:rsidRPr="00B42529" w:rsidRDefault="004F45C3" w:rsidP="004308DB">
      <w:pPr>
        <w:tabs>
          <w:tab w:val="left" w:pos="9000"/>
        </w:tabs>
        <w:spacing w:before="0" w:after="0"/>
        <w:ind w:left="0" w:right="0" w:firstLine="540"/>
        <w:jc w:val="both"/>
        <w:rPr>
          <w:lang w:val="ru-RU" w:bidi="he-IL"/>
        </w:rPr>
      </w:pPr>
    </w:p>
    <w:sectPr w:rsidR="004F45C3" w:rsidRPr="00B42529" w:rsidSect="0015169B">
      <w:footerReference w:type="default" r:id="rId7"/>
      <w:type w:val="continuous"/>
      <w:pgSz w:w="11909" w:h="16834" w:code="9"/>
      <w:pgMar w:top="2592" w:right="1440" w:bottom="259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42" w:rsidRDefault="00CD0C42" w:rsidP="00A95DC5">
      <w:pPr>
        <w:spacing w:before="0" w:after="0"/>
      </w:pPr>
      <w:r>
        <w:separator/>
      </w:r>
    </w:p>
  </w:endnote>
  <w:endnote w:type="continuationSeparator" w:id="1">
    <w:p w:rsidR="00CD0C42" w:rsidRDefault="00CD0C42" w:rsidP="00A95D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0D5" w:rsidRDefault="00B520D5">
    <w:pPr>
      <w:pStyle w:val="Footer"/>
      <w:jc w:val="center"/>
    </w:pPr>
    <w:fldSimple w:instr=" PAGE   \* MERGEFORMAT ">
      <w:r w:rsidR="00F47C0A">
        <w:rPr>
          <w:noProof/>
        </w:rPr>
        <w:t>9</w:t>
      </w:r>
    </w:fldSimple>
  </w:p>
  <w:p w:rsidR="00B520D5" w:rsidRDefault="00B52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42" w:rsidRDefault="00CD0C42" w:rsidP="00A95DC5">
      <w:pPr>
        <w:spacing w:before="0" w:after="0"/>
      </w:pPr>
      <w:r>
        <w:separator/>
      </w:r>
    </w:p>
  </w:footnote>
  <w:footnote w:type="continuationSeparator" w:id="1">
    <w:p w:rsidR="00CD0C42" w:rsidRDefault="00CD0C42" w:rsidP="00A95DC5">
      <w:pPr>
        <w:spacing w:before="0" w:after="0"/>
      </w:pPr>
      <w:r>
        <w:continuationSeparator/>
      </w:r>
    </w:p>
  </w:footnote>
  <w:footnote w:id="2">
    <w:p w:rsidR="0085521C" w:rsidRPr="00570684" w:rsidRDefault="0085521C" w:rsidP="0085521C">
      <w:pPr>
        <w:pStyle w:val="EndnoteText"/>
        <w:ind w:firstLine="486"/>
        <w:jc w:val="both"/>
        <w:rPr>
          <w:b/>
          <w:bCs/>
          <w:lang w:val="ru-RU"/>
        </w:rPr>
      </w:pPr>
      <w:r>
        <w:rPr>
          <w:rStyle w:val="FootnoteReference"/>
        </w:rPr>
        <w:footnoteRef/>
      </w:r>
      <w:r w:rsidRPr="0085521C">
        <w:rPr>
          <w:lang w:val="ru-RU"/>
        </w:rPr>
        <w:t xml:space="preserve"> </w:t>
      </w:r>
      <w:r>
        <w:rPr>
          <w:lang w:val="ru-RU"/>
        </w:rPr>
        <w:t xml:space="preserve">В моем переводе эта цитата звучит так: «… Аристотель проявлял интерес особого рода к частному случаю определений, которые он обозначал как первоначальные и которые устанавливали формальную принадлежность определяемого… Именно такое определение Аристотель рассматривает в </w:t>
      </w:r>
      <w:r>
        <w:rPr>
          <w:i/>
          <w:iCs/>
          <w:lang w:val="ru-RU"/>
        </w:rPr>
        <w:t>Метафизике</w:t>
      </w:r>
      <w:r>
        <w:rPr>
          <w:lang w:val="ru-RU"/>
        </w:rPr>
        <w:t>; оно служит основанием для научного предста</w:t>
      </w:r>
      <w:r>
        <w:rPr>
          <w:lang w:val="ru-RU"/>
        </w:rPr>
        <w:t>в</w:t>
      </w:r>
      <w:r>
        <w:rPr>
          <w:lang w:val="ru-RU"/>
        </w:rPr>
        <w:t>ления и поэтому возбуждает к себе самое пристальное внимание. Первоначальные опред</w:t>
      </w:r>
      <w:r>
        <w:rPr>
          <w:lang w:val="ru-RU"/>
        </w:rPr>
        <w:t>е</w:t>
      </w:r>
      <w:r>
        <w:rPr>
          <w:lang w:val="ru-RU"/>
        </w:rPr>
        <w:t>ления должны пониматься в их сопоставлении с определениями иного плана».</w:t>
      </w:r>
    </w:p>
    <w:p w:rsidR="0085521C" w:rsidRDefault="0085521C" w:rsidP="0085521C">
      <w:pPr>
        <w:pStyle w:val="FootnoteText"/>
      </w:pPr>
      <w:r>
        <w:rPr>
          <w:b/>
          <w:bCs/>
        </w:rPr>
        <w:t>Deslauriers</w:t>
      </w:r>
      <w:r w:rsidRPr="00570684">
        <w:t xml:space="preserve"> </w:t>
      </w:r>
      <w:r w:rsidRPr="00570684">
        <w:rPr>
          <w:b/>
          <w:bCs/>
        </w:rPr>
        <w:t>Marquerite</w:t>
      </w:r>
      <w:r>
        <w:t xml:space="preserve">. </w:t>
      </w:r>
      <w:r w:rsidRPr="00570684">
        <w:rPr>
          <w:b/>
          <w:bCs/>
          <w:i/>
          <w:iCs/>
        </w:rPr>
        <w:t>Aristotle on Definition</w:t>
      </w:r>
      <w:r>
        <w:t xml:space="preserve"> (2007). Koninklijke Brill NV, Leiden (Net</w:t>
      </w:r>
      <w:r>
        <w:t>h</w:t>
      </w:r>
      <w:r>
        <w:t>erlands), p. 2.</w:t>
      </w:r>
      <w:r>
        <w:rPr>
          <w:i/>
          <w:iCs/>
        </w:rPr>
        <w:t xml:space="preserve"> </w:t>
      </w:r>
      <w:r w:rsidRPr="00570684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535"/>
    <w:rsid w:val="00041116"/>
    <w:rsid w:val="00054C10"/>
    <w:rsid w:val="000573B0"/>
    <w:rsid w:val="00062EAC"/>
    <w:rsid w:val="00077188"/>
    <w:rsid w:val="000B408E"/>
    <w:rsid w:val="000B5A28"/>
    <w:rsid w:val="000D65B6"/>
    <w:rsid w:val="000E6F0E"/>
    <w:rsid w:val="000F3523"/>
    <w:rsid w:val="00127622"/>
    <w:rsid w:val="001464CA"/>
    <w:rsid w:val="0015169B"/>
    <w:rsid w:val="001520E6"/>
    <w:rsid w:val="00163230"/>
    <w:rsid w:val="00164916"/>
    <w:rsid w:val="0017278B"/>
    <w:rsid w:val="00193201"/>
    <w:rsid w:val="001B49D0"/>
    <w:rsid w:val="001B4E3B"/>
    <w:rsid w:val="001B7844"/>
    <w:rsid w:val="001C1A72"/>
    <w:rsid w:val="001D57CE"/>
    <w:rsid w:val="002301E2"/>
    <w:rsid w:val="00251B46"/>
    <w:rsid w:val="00281B9B"/>
    <w:rsid w:val="002A03B2"/>
    <w:rsid w:val="002A59F9"/>
    <w:rsid w:val="00317E43"/>
    <w:rsid w:val="00320D6F"/>
    <w:rsid w:val="0032316F"/>
    <w:rsid w:val="003278E8"/>
    <w:rsid w:val="00332309"/>
    <w:rsid w:val="00332A4D"/>
    <w:rsid w:val="00360F83"/>
    <w:rsid w:val="0036606E"/>
    <w:rsid w:val="003A0C18"/>
    <w:rsid w:val="003B4832"/>
    <w:rsid w:val="003D4796"/>
    <w:rsid w:val="003D639A"/>
    <w:rsid w:val="00410702"/>
    <w:rsid w:val="00416B76"/>
    <w:rsid w:val="00421104"/>
    <w:rsid w:val="004308DB"/>
    <w:rsid w:val="00450633"/>
    <w:rsid w:val="00462987"/>
    <w:rsid w:val="00470A56"/>
    <w:rsid w:val="00473423"/>
    <w:rsid w:val="004B32F6"/>
    <w:rsid w:val="004E4F6C"/>
    <w:rsid w:val="004F3B84"/>
    <w:rsid w:val="004F45C3"/>
    <w:rsid w:val="004F5AB5"/>
    <w:rsid w:val="00502B51"/>
    <w:rsid w:val="005151F9"/>
    <w:rsid w:val="00531116"/>
    <w:rsid w:val="00531F8A"/>
    <w:rsid w:val="00531FE5"/>
    <w:rsid w:val="00533124"/>
    <w:rsid w:val="00544206"/>
    <w:rsid w:val="00545561"/>
    <w:rsid w:val="00560D29"/>
    <w:rsid w:val="0056505D"/>
    <w:rsid w:val="00570684"/>
    <w:rsid w:val="00574639"/>
    <w:rsid w:val="00586046"/>
    <w:rsid w:val="005A5EC0"/>
    <w:rsid w:val="005B280D"/>
    <w:rsid w:val="005E051A"/>
    <w:rsid w:val="005E3226"/>
    <w:rsid w:val="005E3C8D"/>
    <w:rsid w:val="005E5D4A"/>
    <w:rsid w:val="00606824"/>
    <w:rsid w:val="006207EC"/>
    <w:rsid w:val="006215D4"/>
    <w:rsid w:val="00652059"/>
    <w:rsid w:val="006750C6"/>
    <w:rsid w:val="006815B9"/>
    <w:rsid w:val="00683FD3"/>
    <w:rsid w:val="006961F9"/>
    <w:rsid w:val="006A503C"/>
    <w:rsid w:val="006C561B"/>
    <w:rsid w:val="006E1A42"/>
    <w:rsid w:val="006F2EFC"/>
    <w:rsid w:val="006F5CE2"/>
    <w:rsid w:val="00712731"/>
    <w:rsid w:val="00720A75"/>
    <w:rsid w:val="00731B98"/>
    <w:rsid w:val="00756535"/>
    <w:rsid w:val="007C3EFF"/>
    <w:rsid w:val="007D1722"/>
    <w:rsid w:val="007E3482"/>
    <w:rsid w:val="007F3362"/>
    <w:rsid w:val="007F5C4D"/>
    <w:rsid w:val="0081364B"/>
    <w:rsid w:val="00841BB6"/>
    <w:rsid w:val="0085521C"/>
    <w:rsid w:val="0087179F"/>
    <w:rsid w:val="00881B91"/>
    <w:rsid w:val="00891081"/>
    <w:rsid w:val="00896F84"/>
    <w:rsid w:val="008A49A2"/>
    <w:rsid w:val="008F4FA6"/>
    <w:rsid w:val="00910563"/>
    <w:rsid w:val="009113E0"/>
    <w:rsid w:val="009178F3"/>
    <w:rsid w:val="00933034"/>
    <w:rsid w:val="0093726A"/>
    <w:rsid w:val="009414F3"/>
    <w:rsid w:val="00942137"/>
    <w:rsid w:val="00964202"/>
    <w:rsid w:val="00966F5E"/>
    <w:rsid w:val="0097575B"/>
    <w:rsid w:val="00981865"/>
    <w:rsid w:val="00983E53"/>
    <w:rsid w:val="00994439"/>
    <w:rsid w:val="009A4DBE"/>
    <w:rsid w:val="009A686D"/>
    <w:rsid w:val="009C0E3C"/>
    <w:rsid w:val="009D088B"/>
    <w:rsid w:val="009D2B57"/>
    <w:rsid w:val="009E1D12"/>
    <w:rsid w:val="009F0B53"/>
    <w:rsid w:val="00A1422D"/>
    <w:rsid w:val="00A16ACB"/>
    <w:rsid w:val="00A22F8B"/>
    <w:rsid w:val="00A34046"/>
    <w:rsid w:val="00A53E90"/>
    <w:rsid w:val="00A75DBC"/>
    <w:rsid w:val="00A77197"/>
    <w:rsid w:val="00A857A8"/>
    <w:rsid w:val="00A91F85"/>
    <w:rsid w:val="00A93B60"/>
    <w:rsid w:val="00A95DC5"/>
    <w:rsid w:val="00AA1EB9"/>
    <w:rsid w:val="00AD1640"/>
    <w:rsid w:val="00AF357E"/>
    <w:rsid w:val="00AF752D"/>
    <w:rsid w:val="00B0560E"/>
    <w:rsid w:val="00B16780"/>
    <w:rsid w:val="00B26B57"/>
    <w:rsid w:val="00B30A1D"/>
    <w:rsid w:val="00B33A3B"/>
    <w:rsid w:val="00B42529"/>
    <w:rsid w:val="00B51248"/>
    <w:rsid w:val="00B520D5"/>
    <w:rsid w:val="00B52A01"/>
    <w:rsid w:val="00B95F27"/>
    <w:rsid w:val="00BA2570"/>
    <w:rsid w:val="00BC116E"/>
    <w:rsid w:val="00BC1FE0"/>
    <w:rsid w:val="00BC45B6"/>
    <w:rsid w:val="00BF1AD4"/>
    <w:rsid w:val="00BF4BE9"/>
    <w:rsid w:val="00C11FB5"/>
    <w:rsid w:val="00C235BB"/>
    <w:rsid w:val="00C55F53"/>
    <w:rsid w:val="00C821F9"/>
    <w:rsid w:val="00C92547"/>
    <w:rsid w:val="00C96331"/>
    <w:rsid w:val="00CA7B85"/>
    <w:rsid w:val="00CB5E85"/>
    <w:rsid w:val="00CC19CD"/>
    <w:rsid w:val="00CC59A8"/>
    <w:rsid w:val="00CD0BD2"/>
    <w:rsid w:val="00CD0C42"/>
    <w:rsid w:val="00CD3F83"/>
    <w:rsid w:val="00CE1489"/>
    <w:rsid w:val="00CE1AB1"/>
    <w:rsid w:val="00CF67BB"/>
    <w:rsid w:val="00D01FDB"/>
    <w:rsid w:val="00D90699"/>
    <w:rsid w:val="00DA01B1"/>
    <w:rsid w:val="00DA3474"/>
    <w:rsid w:val="00DA49EF"/>
    <w:rsid w:val="00DA613A"/>
    <w:rsid w:val="00DD5304"/>
    <w:rsid w:val="00DE4037"/>
    <w:rsid w:val="00E1499F"/>
    <w:rsid w:val="00E32AF9"/>
    <w:rsid w:val="00E33E64"/>
    <w:rsid w:val="00E33ED0"/>
    <w:rsid w:val="00E34718"/>
    <w:rsid w:val="00E7052F"/>
    <w:rsid w:val="00E86278"/>
    <w:rsid w:val="00EA1264"/>
    <w:rsid w:val="00EB0AF2"/>
    <w:rsid w:val="00ED3568"/>
    <w:rsid w:val="00EF4869"/>
    <w:rsid w:val="00EF54F2"/>
    <w:rsid w:val="00EF6F33"/>
    <w:rsid w:val="00F003FC"/>
    <w:rsid w:val="00F005BE"/>
    <w:rsid w:val="00F04288"/>
    <w:rsid w:val="00F1725D"/>
    <w:rsid w:val="00F37039"/>
    <w:rsid w:val="00F47C0A"/>
    <w:rsid w:val="00FA1BF7"/>
    <w:rsid w:val="00FA516C"/>
    <w:rsid w:val="00FA5C9F"/>
    <w:rsid w:val="00FD0EEC"/>
    <w:rsid w:val="00FD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5D4"/>
    <w:pPr>
      <w:spacing w:before="240" w:after="120"/>
      <w:ind w:left="144" w:right="144" w:firstLine="1008"/>
    </w:pPr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semiHidden/>
    <w:rsid w:val="00A95D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locked/>
    <w:rsid w:val="00A95DC5"/>
    <w:rPr>
      <w:rFonts w:cs="Times New Roman"/>
    </w:rPr>
  </w:style>
  <w:style w:type="paragraph" w:styleId="Footer">
    <w:name w:val="footer"/>
    <w:basedOn w:val="Normal"/>
    <w:link w:val="FooterChar"/>
    <w:rsid w:val="00A95D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locked/>
    <w:rsid w:val="00A95DC5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502B51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502B5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502B5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8552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521C"/>
    <w:rPr>
      <w:rFonts w:eastAsia="Times New Roman"/>
      <w:lang w:bidi="ar-SA"/>
    </w:rPr>
  </w:style>
  <w:style w:type="character" w:styleId="FootnoteReference">
    <w:name w:val="footnote reference"/>
    <w:basedOn w:val="DefaultParagraphFont"/>
    <w:rsid w:val="008552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4D63-C670-42F8-99C1-F053FCAE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3573</Words>
  <Characters>17866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ABRAHAM</dc:creator>
  <cp:keywords/>
  <dc:description/>
  <cp:lastModifiedBy>WinXP</cp:lastModifiedBy>
  <cp:revision>10</cp:revision>
  <dcterms:created xsi:type="dcterms:W3CDTF">2013-12-17T07:33:00Z</dcterms:created>
  <dcterms:modified xsi:type="dcterms:W3CDTF">2013-12-17T08:07:00Z</dcterms:modified>
</cp:coreProperties>
</file>